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3B" w:rsidRDefault="00931F3B" w:rsidP="00931F3B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-95250</wp:posOffset>
            </wp:positionV>
            <wp:extent cx="7547610" cy="10660380"/>
            <wp:effectExtent l="19050" t="0" r="0" b="0"/>
            <wp:wrapTight wrapText="bothSides">
              <wp:wrapPolygon edited="0">
                <wp:start x="-55" y="0"/>
                <wp:lineTo x="-55" y="21577"/>
                <wp:lineTo x="21589" y="21577"/>
                <wp:lineTo x="21589" y="0"/>
                <wp:lineTo x="-55" y="0"/>
              </wp:wrapPolygon>
            </wp:wrapTight>
            <wp:docPr id="1" name="Рисунок 0" descr="программа сме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смен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AB5" w:rsidRPr="00014AB5" w:rsidRDefault="00014AB5" w:rsidP="00CD1B6D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lastRenderedPageBreak/>
        <w:t>Содержание</w:t>
      </w:r>
    </w:p>
    <w:p w:rsidR="00014AB5" w:rsidRPr="00014AB5" w:rsidRDefault="00014AB5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Введение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................................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.................. 3</w:t>
      </w:r>
    </w:p>
    <w:p w:rsidR="00014AB5" w:rsidRPr="00014AB5" w:rsidRDefault="00014AB5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Целевой раздел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2.1. Направленность программы смены 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 4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2.2. Актуальность программы 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 4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2.3. Адресат программы .............................................................................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 5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2.4. Цель и задачи программы .................................................................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 5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2.5. Ожидаемая результативность и система оценки эффективности ........... 6</w:t>
      </w:r>
    </w:p>
    <w:p w:rsidR="00014AB5" w:rsidRPr="00014AB5" w:rsidRDefault="00014AB5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Содержательный раздел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...................................................................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 7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3.1. Направления воспитательной деятельности 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 7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3.2. Основные формы реализации блоков «М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ир», «Россия», «Человек» 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 7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3.3. Основные формы инвариантных модулей 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 8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3.4. Основные формы вариативных модулей 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 8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3.5. Уровни воспитательного пространства 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 9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3.6. Система поощрения .....................................................................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 9</w:t>
      </w:r>
    </w:p>
    <w:p w:rsidR="00014AB5" w:rsidRDefault="00014AB5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Организационный раздел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 10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4.1. Периоды смены и их цели 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 10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4.2. Игровой сюжет смены 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 10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4.3. Партнёрское взаимодействие 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 10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4.4. Взаимодействие с родителями 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 11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4.5. Кадровое обеспечение 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 11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4.6. Материально-техническое обеспечение 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 11</w:t>
      </w:r>
    </w:p>
    <w:p w:rsidR="0079587B" w:rsidRDefault="0079587B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587B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5. Критерии эффективности и мониторинг</w:t>
      </w:r>
      <w:r w:rsidRPr="007958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.................................................. 12</w:t>
      </w:r>
    </w:p>
    <w:p w:rsidR="0079587B" w:rsidRDefault="00250811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0811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6. Используемая литература и нормативно-правовые акты</w:t>
      </w:r>
      <w:r w:rsidRPr="002508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.................... 1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</w:p>
    <w:p w:rsidR="00250811" w:rsidRPr="00250811" w:rsidRDefault="00250811" w:rsidP="00014AB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D1B6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Заключение</w:t>
      </w:r>
      <w:r w:rsidRPr="00CD1B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..................................................</w:t>
      </w:r>
      <w:r w:rsidRPr="00CD1B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</w:t>
      </w:r>
    </w:p>
    <w:p w:rsidR="00014AB5" w:rsidRDefault="00014AB5" w:rsidP="003F2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Приложения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...............</w:t>
      </w:r>
      <w:r w:rsid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 1</w:t>
      </w:r>
      <w:r w:rsidR="000608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Приложение 1. План-сетка смены «</w:t>
      </w:r>
      <w:r w:rsidR="00C4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Энергия Единства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........</w:t>
      </w:r>
      <w:r w:rsidR="00C4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 1</w:t>
      </w:r>
      <w:r w:rsidR="000608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Приложение 2. </w:t>
      </w:r>
      <w:r w:rsidR="00C4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Режим дня……………………………………….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................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 1</w:t>
      </w:r>
      <w:r w:rsidR="000608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Приложение </w:t>
      </w:r>
      <w:r w:rsidR="00C4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C4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Кружки и секции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.............................................................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.......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 1</w:t>
      </w:r>
      <w:r w:rsidR="0006080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</w:p>
    <w:p w:rsidR="003D0F57" w:rsidRDefault="003D0F57" w:rsidP="00014AB5">
      <w:pPr>
        <w:shd w:val="clear" w:color="auto" w:fill="FFFFFF"/>
        <w:spacing w:before="480" w:after="240" w:line="510" w:lineRule="atLeast"/>
        <w:jc w:val="both"/>
        <w:outlineLvl w:val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43F7D" w:rsidRDefault="00C43F7D" w:rsidP="00014AB5">
      <w:pPr>
        <w:shd w:val="clear" w:color="auto" w:fill="FFFFFF"/>
        <w:spacing w:before="480" w:after="24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51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014AB5" w:rsidRPr="00014AB5" w:rsidRDefault="00014AB5" w:rsidP="00522ECB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lastRenderedPageBreak/>
        <w:t>1. Введение</w:t>
      </w:r>
    </w:p>
    <w:p w:rsidR="00014AB5" w:rsidRPr="00014AB5" w:rsidRDefault="00014AB5" w:rsidP="00F03E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 смены «</w:t>
      </w:r>
      <w:r w:rsidR="004469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Энергия Единства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является приложением к </w:t>
      </w:r>
      <w:r w:rsidRPr="00014A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Программе </w:t>
      </w:r>
      <w:r w:rsidR="0044691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воспитательной работы МАОУ </w:t>
      </w:r>
      <w:r w:rsidRPr="00014A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СОШ №</w:t>
      </w:r>
      <w:r w:rsidR="0044691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137</w:t>
      </w:r>
      <w:r w:rsidRPr="00014A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2025–2026 учебный год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разработана в соответствии с:</w:t>
      </w:r>
    </w:p>
    <w:p w:rsidR="00014AB5" w:rsidRPr="00F03E50" w:rsidRDefault="00014AB5" w:rsidP="00F03E50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Федеральной программой воспитательной работы для организаций отдыха детей и их оздоровления (утверждена приказом Министерства просвещения РФ № 209 от 17.03.2025);</w:t>
      </w:r>
    </w:p>
    <w:p w:rsidR="00014AB5" w:rsidRPr="00F03E50" w:rsidRDefault="00014AB5" w:rsidP="00F03E50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региональными рекомендациями Свердловской области по проектированию программ смен для детских оздоровительных лагерей с дневным пребыванием (инициатива «Уральские каникулы»);</w:t>
      </w:r>
    </w:p>
    <w:p w:rsidR="00014AB5" w:rsidRPr="00F03E50" w:rsidRDefault="00014AB5" w:rsidP="00F03E50">
      <w:pPr>
        <w:pStyle w:val="a6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приказом Министерства просвещения РФ от 22.06.2022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817F2" w:rsidRDefault="00A817F2" w:rsidP="00F03E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817F2"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 xml:space="preserve">Основным направлением программы </w:t>
      </w:r>
      <w:r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>лагеря</w:t>
      </w:r>
      <w:r w:rsidRPr="00A817F2"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 xml:space="preserve"> является гражданско-патриотическое воспитание. 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Программа универсальна, так как ориентирована для работы с детьми из различных социальных групп, разного возраста, уровня развития и состояния здоровья. Ориентиром в патриотическом воспитании детей в период детства становятся: детская игра, проектно-поисковая деятельность взрослых с детьми, художественно-литературное творчество, общение, творческо-продуктивная деятельность, средства эстетического воспитания. По продолжительности программа является краткосрочной, т.е. реализуется в период летних каникул и представляет собой одну смену.</w:t>
      </w:r>
    </w:p>
    <w:p w:rsidR="00A817F2" w:rsidRPr="00A817F2" w:rsidRDefault="00A817F2" w:rsidP="00F03E5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D1D1F"/>
          <w:sz w:val="28"/>
          <w:szCs w:val="19"/>
          <w:lang w:eastAsia="ru-RU"/>
        </w:rPr>
      </w:pPr>
      <w:r w:rsidRPr="00A817F2">
        <w:rPr>
          <w:rFonts w:ascii="Times New Roman" w:eastAsia="Times New Roman" w:hAnsi="Times New Roman" w:cs="Times New Roman"/>
          <w:b/>
          <w:bCs/>
          <w:color w:val="1D1D1F"/>
          <w:sz w:val="28"/>
          <w:lang w:eastAsia="ru-RU"/>
        </w:rPr>
        <w:t>Педагогическая идея:</w:t>
      </w:r>
      <w:r w:rsidRPr="00A817F2">
        <w:rPr>
          <w:rFonts w:ascii="Times New Roman" w:eastAsia="Times New Roman" w:hAnsi="Times New Roman" w:cs="Times New Roman"/>
          <w:color w:val="1D1D1F"/>
          <w:sz w:val="28"/>
          <w:lang w:eastAsia="ru-RU"/>
        </w:rPr>
        <w:t xml:space="preserve"> </w:t>
      </w:r>
      <w:r w:rsidRPr="00A817F2">
        <w:rPr>
          <w:rFonts w:ascii="Times New Roman" w:eastAsia="Times New Roman" w:hAnsi="Times New Roman" w:cs="Times New Roman"/>
          <w:i/>
          <w:iCs/>
          <w:color w:val="1D1D1F"/>
          <w:sz w:val="28"/>
          <w:lang w:eastAsia="ru-RU"/>
        </w:rPr>
        <w:t>«Через совместное движение – к осознанной сплочённости»</w:t>
      </w:r>
      <w:r w:rsidRPr="00A817F2">
        <w:rPr>
          <w:rFonts w:ascii="Times New Roman" w:eastAsia="Times New Roman" w:hAnsi="Times New Roman" w:cs="Times New Roman"/>
          <w:color w:val="1D1D1F"/>
          <w:sz w:val="28"/>
          <w:lang w:eastAsia="ru-RU"/>
        </w:rPr>
        <w:t xml:space="preserve">. Физическая активность выступает катализатором социального взаимодействия. Преодоление, синхронность, поддержка, командный ритм и общий результат формируют у ребёнка устойчивый опыт </w:t>
      </w:r>
      <w:r w:rsidRPr="00A817F2">
        <w:rPr>
          <w:rFonts w:ascii="Times New Roman" w:eastAsia="Times New Roman" w:hAnsi="Times New Roman" w:cs="Times New Roman"/>
          <w:color w:val="1D1D1F"/>
          <w:sz w:val="28"/>
          <w:lang w:eastAsia="ru-RU"/>
        </w:rPr>
        <w:lastRenderedPageBreak/>
        <w:t>«МЫ», где каждый находит свою роль и ценность вне зависимости от физических данных или академических успехов.</w:t>
      </w:r>
    </w:p>
    <w:p w:rsidR="00A817F2" w:rsidRPr="00A817F2" w:rsidRDefault="00A817F2" w:rsidP="00F03E5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D1D1F"/>
          <w:sz w:val="28"/>
          <w:szCs w:val="19"/>
          <w:lang w:eastAsia="ru-RU"/>
        </w:rPr>
      </w:pPr>
      <w:r w:rsidRPr="00A817F2">
        <w:rPr>
          <w:rFonts w:ascii="Times New Roman" w:eastAsia="Times New Roman" w:hAnsi="Times New Roman" w:cs="Times New Roman"/>
          <w:b/>
          <w:bCs/>
          <w:color w:val="1D1D1F"/>
          <w:sz w:val="28"/>
          <w:lang w:eastAsia="ru-RU"/>
        </w:rPr>
        <w:t>Воспитательный эффект</w:t>
      </w:r>
      <w:r w:rsidRPr="00A817F2">
        <w:rPr>
          <w:rFonts w:ascii="Times New Roman" w:eastAsia="Times New Roman" w:hAnsi="Times New Roman" w:cs="Times New Roman"/>
          <w:color w:val="1D1D1F"/>
          <w:sz w:val="28"/>
          <w:lang w:eastAsia="ru-RU"/>
        </w:rPr>
        <w:t xml:space="preserve"> (фиксация через портфолио участника, дневники рефлексии, педагогическое наблюдение и итоговый фестиваль):</w:t>
      </w:r>
    </w:p>
    <w:tbl>
      <w:tblPr>
        <w:tblStyle w:val="11"/>
        <w:tblW w:w="9322" w:type="dxa"/>
        <w:tblLook w:val="04A0"/>
      </w:tblPr>
      <w:tblGrid>
        <w:gridCol w:w="2401"/>
        <w:gridCol w:w="7170"/>
      </w:tblGrid>
      <w:tr w:rsidR="00A817F2" w:rsidRPr="00A817F2" w:rsidTr="00A817F2">
        <w:trPr>
          <w:trHeight w:val="312"/>
        </w:trPr>
        <w:tc>
          <w:tcPr>
            <w:tcW w:w="2103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7219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A817F2" w:rsidRPr="00A817F2" w:rsidTr="00A817F2">
        <w:trPr>
          <w:trHeight w:val="312"/>
        </w:trPr>
        <w:tc>
          <w:tcPr>
            <w:tcW w:w="2103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Личностное</w:t>
            </w:r>
          </w:p>
        </w:tc>
        <w:tc>
          <w:tcPr>
            <w:tcW w:w="7219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Укрепление самооценки, развитие эмоционального интеллекта, снижение ситуативной тревожности, формирование устойчивой привычки к ежедневной физической активности.</w:t>
            </w:r>
          </w:p>
        </w:tc>
      </w:tr>
      <w:tr w:rsidR="00A817F2" w:rsidRPr="00A817F2" w:rsidTr="00A817F2">
        <w:trPr>
          <w:trHeight w:val="312"/>
        </w:trPr>
        <w:tc>
          <w:tcPr>
            <w:tcW w:w="2103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Коммуникативное</w:t>
            </w:r>
          </w:p>
        </w:tc>
        <w:tc>
          <w:tcPr>
            <w:tcW w:w="7219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Освоение навыков активного слушания, конструктивного диалога, распределения ролей в команде, кросс-возрастного взаимодействия, разрешения конфликтов через переговоры.</w:t>
            </w:r>
          </w:p>
        </w:tc>
      </w:tr>
      <w:tr w:rsidR="00A817F2" w:rsidRPr="00A817F2" w:rsidTr="00A817F2">
        <w:trPr>
          <w:trHeight w:val="312"/>
        </w:trPr>
        <w:tc>
          <w:tcPr>
            <w:tcW w:w="2103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Гражданско-ценностное</w:t>
            </w:r>
          </w:p>
        </w:tc>
        <w:tc>
          <w:tcPr>
            <w:tcW w:w="7219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Осознание принадлежности к школьному сообществу, воспитание толерантности, гражданской солидарности, готовности к взаимопомощи и ответственности за коллективный результат.</w:t>
            </w:r>
          </w:p>
        </w:tc>
      </w:tr>
      <w:tr w:rsidR="00A817F2" w:rsidRPr="00A817F2" w:rsidTr="00A817F2">
        <w:trPr>
          <w:trHeight w:val="312"/>
        </w:trPr>
        <w:tc>
          <w:tcPr>
            <w:tcW w:w="2103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Практико-оздоровительное</w:t>
            </w:r>
          </w:p>
        </w:tc>
        <w:tc>
          <w:tcPr>
            <w:tcW w:w="7219" w:type="dxa"/>
            <w:noWrap/>
            <w:hideMark/>
          </w:tcPr>
          <w:p w:rsidR="00A817F2" w:rsidRPr="00F635AA" w:rsidRDefault="00A817F2" w:rsidP="00F03E5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35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Прирост показателей общей выносливости, координации, гибкости; освоение базовых правил безопасности при физических нагрузках; понимание связи движения, режима дня и самочувствия.</w:t>
            </w:r>
          </w:p>
        </w:tc>
      </w:tr>
    </w:tbl>
    <w:p w:rsidR="00A817F2" w:rsidRDefault="00A817F2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14AB5" w:rsidRPr="00014AB5" w:rsidRDefault="00014AB5" w:rsidP="00F03E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 рассчитана на </w:t>
      </w:r>
      <w:r w:rsidRPr="00014A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15 рабочих дней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1 по 22 июня 2026 года, с учётом выходных), охватывает </w:t>
      </w:r>
      <w:r w:rsidR="00A817F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105</w:t>
      </w:r>
      <w:r w:rsidRPr="00014A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детей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возрасте от 6,5 до 1</w:t>
      </w:r>
      <w:r w:rsidR="00A817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лет.</w:t>
      </w:r>
    </w:p>
    <w:p w:rsidR="00014AB5" w:rsidRPr="00F03E50" w:rsidRDefault="00014AB5" w:rsidP="00F03E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Новизна программы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заключается в </w:t>
      </w:r>
      <w:r w:rsidR="00A817F2" w:rsidRPr="00A817F2"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 xml:space="preserve">гармоничном сочетании </w:t>
      </w:r>
      <w:proofErr w:type="spellStart"/>
      <w:r w:rsidR="00A817F2" w:rsidRPr="00A817F2"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>физкультурно</w:t>
      </w:r>
      <w:proofErr w:type="spellEnd"/>
      <w:r w:rsidR="00A817F2" w:rsidRPr="00A817F2"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 xml:space="preserve"> - оздоровительной, художественно - творческой, трудовой, экологической, краеведческой деятельности обучающихся</w:t>
      </w:r>
      <w:r w:rsidR="00A817F2">
        <w:rPr>
          <w:rFonts w:ascii="Times New Roman" w:hAnsi="Times New Roman" w:cs="Times New Roman"/>
          <w:color w:val="212529"/>
          <w:sz w:val="28"/>
          <w:szCs w:val="19"/>
          <w:shd w:val="clear" w:color="auto" w:fill="FFFFFF"/>
        </w:rPr>
        <w:t>, ч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позволяет поддерживать высокую мотивацию детей на протяжении всей смены и обеспечивает преемственность с Федеральной программой воспитательной работы</w:t>
      </w:r>
      <w:r w:rsid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14AB5" w:rsidRPr="00014AB5" w:rsidRDefault="00014AB5" w:rsidP="00522ECB">
      <w:pPr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Целевой раздел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Направленность программы</w:t>
      </w:r>
    </w:p>
    <w:p w:rsidR="00014AB5" w:rsidRPr="00F03E50" w:rsidRDefault="00014AB5" w:rsidP="00F03E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Физкультурно-спортивная, социально-гуманитарная, </w:t>
      </w:r>
      <w:r w:rsidR="00A817F2"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естественнонаучная.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Актуальность программы</w:t>
      </w:r>
    </w:p>
    <w:p w:rsidR="00A817F2" w:rsidRPr="00F03E50" w:rsidRDefault="00A817F2" w:rsidP="00F03E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F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1D1D1F"/>
          <w:sz w:val="28"/>
          <w:szCs w:val="28"/>
          <w:lang w:eastAsia="ru-RU"/>
        </w:rPr>
        <w:t>Современный образовательный и социальный контекст определяет три ключевых вызова:</w:t>
      </w:r>
    </w:p>
    <w:p w:rsidR="00A817F2" w:rsidRPr="00F03E50" w:rsidRDefault="00A817F2" w:rsidP="00F03E50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Рост социальной разобщённости: цифровая социализация, индивидуализация досуговых практик и снижение опыта живого коллективного взаимодействия.</w:t>
      </w:r>
    </w:p>
    <w:p w:rsidR="00A817F2" w:rsidRPr="00F03E50" w:rsidRDefault="00A817F2" w:rsidP="00F03E50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Гиподинамия и дефицит двигательной активности: по данным мониторинга школьного здоровья, более 60% учащихся имеют недостаточный уровень ежедневной физической нагрузки, что напрямую влияет на когнитивные функции и эмоциональное состояние.</w:t>
      </w:r>
    </w:p>
    <w:p w:rsidR="00A817F2" w:rsidRPr="00F03E50" w:rsidRDefault="00A817F2" w:rsidP="00F03E50">
      <w:pPr>
        <w:pStyle w:val="a6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Общественный запрос на консолидацию: тематика Года единства требует не декларативного, а деятельностного воспитания гражданской солидарности, взаимопомощи и уважения к различиям.</w:t>
      </w:r>
    </w:p>
    <w:p w:rsidR="00A817F2" w:rsidRPr="00F03E50" w:rsidRDefault="00A817F2" w:rsidP="00F03E5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D1D1F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1D1D1F"/>
          <w:sz w:val="28"/>
          <w:szCs w:val="28"/>
          <w:lang w:eastAsia="ru-RU"/>
        </w:rPr>
        <w:t>Лагерь с дневным пребыванием на базе школы является оптимальной площадкой для решения этих задач: безопасная инфраструктура, знакомая образовательная среда, возможность вовлечения родителей и педагогического состава, а также соответствие каникулярному формату без отрыва от семьи. Программа отвечает требованиям ФГОС, Концепции развития дополнительного образования детей и региональным стратегиям по укреплению здоровья школьников.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Адресат программы</w:t>
      </w:r>
    </w:p>
    <w:p w:rsidR="00014AB5" w:rsidRPr="00F03E50" w:rsidRDefault="00014AB5" w:rsidP="00F03E50">
      <w:pPr>
        <w:pStyle w:val="a6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Возраст:</w:t>
      </w: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817F2" w:rsidRPr="00F03E50">
        <w:rPr>
          <w:rFonts w:ascii="Times New Roman" w:hAnsi="Times New Roman" w:cs="Times New Roman"/>
          <w:sz w:val="28"/>
          <w:szCs w:val="28"/>
        </w:rPr>
        <w:t xml:space="preserve">7-10 лет (дети младшего школьного возраста); 11-14 лет (дети </w:t>
      </w:r>
      <w:r w:rsidR="00F635AA" w:rsidRPr="00F03E50">
        <w:rPr>
          <w:rFonts w:ascii="Times New Roman" w:hAnsi="Times New Roman" w:cs="Times New Roman"/>
          <w:sz w:val="28"/>
          <w:szCs w:val="28"/>
        </w:rPr>
        <w:t>среднего школьного возраста</w:t>
      </w:r>
      <w:r w:rsidR="00A817F2" w:rsidRPr="00F03E50">
        <w:rPr>
          <w:rFonts w:ascii="Times New Roman" w:hAnsi="Times New Roman" w:cs="Times New Roman"/>
          <w:sz w:val="28"/>
          <w:szCs w:val="28"/>
        </w:rPr>
        <w:t>); 15-17 лет (старшеклассники).</w:t>
      </w:r>
      <w:r w:rsidR="00A817F2" w:rsidRPr="00F03E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4AB5" w:rsidRPr="00F03E50" w:rsidRDefault="00014AB5" w:rsidP="00F03E50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Контингент:</w:t>
      </w: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категории детей, включая детей с ОВЗ (созданы условия для инклюзивного участия).</w:t>
      </w:r>
    </w:p>
    <w:p w:rsidR="00014AB5" w:rsidRPr="00F03E50" w:rsidRDefault="00014AB5" w:rsidP="00F03E5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Количество:</w:t>
      </w:r>
      <w:r w:rsidR="00A817F2"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105</w:t>
      </w: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человек, </w:t>
      </w:r>
      <w:r w:rsidR="00A817F2"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отрядов по</w:t>
      </w:r>
      <w:r w:rsidR="00A817F2"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21</w:t>
      </w: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человек.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2.4. Цель и задачи программы</w:t>
      </w:r>
    </w:p>
    <w:p w:rsidR="00F635AA" w:rsidRPr="00F03E50" w:rsidRDefault="00014AB5" w:rsidP="00F03E50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1D1D1F"/>
          <w:sz w:val="28"/>
          <w:szCs w:val="28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635AA" w:rsidRPr="00F03E50">
        <w:rPr>
          <w:rFonts w:ascii="Times New Roman" w:hAnsi="Times New Roman" w:cs="Times New Roman"/>
          <w:sz w:val="28"/>
          <w:szCs w:val="28"/>
        </w:rPr>
        <w:t>формирование у обучающихся устойчивой привычки к здоровому образу жизни, навыков командного взаимодействия и гражданской солидарности через интеграцию физкультурно-оздоровительной, игровой и проектной деятельности в условиях лагеря дневного пребывания, приуроченного к Году единства.</w:t>
      </w:r>
    </w:p>
    <w:p w:rsidR="00014AB5" w:rsidRPr="00F03E50" w:rsidRDefault="00F635AA" w:rsidP="00F03E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BE02EC"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="00014AB5"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014AB5"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014AB5" w:rsidRPr="00F03E50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Воспитательные:</w:t>
      </w:r>
    </w:p>
    <w:p w:rsidR="00F635AA" w:rsidRPr="00F03E50" w:rsidRDefault="00F635AA" w:rsidP="00F03E50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Воспитывать ценностное отношение к здоровью, взаимопомощи и коллективной ответственности.</w:t>
      </w:r>
    </w:p>
    <w:p w:rsidR="00F03E50" w:rsidRDefault="00F635AA" w:rsidP="00F03E50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Формировать гражданскую идентичность и чувство принадлежности к школьному сообществу в контексте тематики Года единства.</w:t>
      </w:r>
    </w:p>
    <w:p w:rsidR="00F635AA" w:rsidRPr="00F03E50" w:rsidRDefault="00F635AA" w:rsidP="00F03E50">
      <w:pPr>
        <w:pStyle w:val="a6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 xml:space="preserve"> Развивать эмпатию, толерантности к различиям и культуру бесконфликтного взаимодействия в разновозрастной среде.</w:t>
      </w:r>
    </w:p>
    <w:p w:rsidR="00F635AA" w:rsidRPr="00F03E50" w:rsidRDefault="00F635AA" w:rsidP="00F03E50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 xml:space="preserve"> </w:t>
      </w:r>
      <w:r w:rsidR="00014AB5" w:rsidRPr="00F03E50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Развивающие:</w:t>
      </w:r>
      <w:r w:rsidR="00014AB5"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03E50">
        <w:rPr>
          <w:rFonts w:ascii="Times New Roman" w:hAnsi="Times New Roman" w:cs="Times New Roman"/>
          <w:sz w:val="28"/>
          <w:szCs w:val="28"/>
        </w:rPr>
        <w:t xml:space="preserve">1. </w:t>
      </w:r>
      <w:r w:rsidR="00F03E5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03E50">
        <w:rPr>
          <w:rFonts w:ascii="Times New Roman" w:hAnsi="Times New Roman" w:cs="Times New Roman"/>
          <w:sz w:val="28"/>
          <w:szCs w:val="28"/>
        </w:rPr>
        <w:t>Развивать физические качества (выносливость, координация, гибкость, скоростно-силовые показатели) и психофизическую устойчивость.</w:t>
      </w:r>
      <w:r w:rsidRPr="00F03E50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F03E50">
        <w:rPr>
          <w:rFonts w:ascii="Times New Roman" w:hAnsi="Times New Roman" w:cs="Times New Roman"/>
          <w:sz w:val="28"/>
          <w:szCs w:val="28"/>
        </w:rPr>
        <w:t xml:space="preserve">  </w:t>
      </w:r>
      <w:r w:rsidRPr="00F03E50">
        <w:rPr>
          <w:rFonts w:ascii="Times New Roman" w:hAnsi="Times New Roman" w:cs="Times New Roman"/>
          <w:sz w:val="28"/>
          <w:szCs w:val="28"/>
        </w:rPr>
        <w:t>Развивать коммуникативные компетенции, эмоциональный интеллект и навыки саморегуляции в групповой динамике.</w:t>
      </w:r>
      <w:r w:rsidRPr="00F03E50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F03E50">
        <w:rPr>
          <w:rFonts w:ascii="Times New Roman" w:hAnsi="Times New Roman" w:cs="Times New Roman"/>
          <w:sz w:val="28"/>
          <w:szCs w:val="28"/>
        </w:rPr>
        <w:t xml:space="preserve"> </w:t>
      </w:r>
      <w:r w:rsidRPr="00F03E50">
        <w:rPr>
          <w:rFonts w:ascii="Times New Roman" w:hAnsi="Times New Roman" w:cs="Times New Roman"/>
          <w:sz w:val="28"/>
          <w:szCs w:val="28"/>
        </w:rPr>
        <w:t>Развивать креативное и системное мышления через планирование, распределение ролей и реализацию командных инициатив.</w:t>
      </w:r>
      <w:r w:rsidRPr="00F03E50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 xml:space="preserve"> </w:t>
      </w:r>
    </w:p>
    <w:p w:rsidR="00F03E50" w:rsidRDefault="00014AB5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Обучающие</w:t>
      </w:r>
      <w:r w:rsidR="00F03E50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:</w:t>
      </w:r>
    </w:p>
    <w:p w:rsidR="00F03E50" w:rsidRPr="00F03E50" w:rsidRDefault="00F635AA" w:rsidP="00F03E50">
      <w:pPr>
        <w:pStyle w:val="a6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Обучать основам безопасной двигательной активности, правилам гигиены, режиму дня и профилактике гиподинамии.</w:t>
      </w:r>
    </w:p>
    <w:p w:rsidR="00F03E50" w:rsidRPr="00F03E50" w:rsidRDefault="00F635AA" w:rsidP="00F03E50">
      <w:pPr>
        <w:pStyle w:val="a6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50">
        <w:rPr>
          <w:rFonts w:ascii="Times New Roman" w:hAnsi="Times New Roman" w:cs="Times New Roman"/>
          <w:sz w:val="28"/>
          <w:szCs w:val="28"/>
        </w:rPr>
        <w:t>Осваивать техники командного взаимодействия: функциональные тренировки, ритмическая гимнастика, эстафетные модели, элементы спортивного ориентирования и кооперативных игр.</w:t>
      </w:r>
    </w:p>
    <w:p w:rsidR="00F635AA" w:rsidRPr="00F03E50" w:rsidRDefault="00F635AA" w:rsidP="00F03E50">
      <w:pPr>
        <w:pStyle w:val="a6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hAnsi="Times New Roman" w:cs="Times New Roman"/>
          <w:sz w:val="28"/>
          <w:szCs w:val="28"/>
        </w:rPr>
        <w:lastRenderedPageBreak/>
        <w:t>Формировать навыки рефлексии, ведения «Дневника здоровья и единства» и оформления проектной документации.</w:t>
      </w: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2.5. Ожидаемая результативность и система оценки эффективности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2.5.1. Целевые ориентиры (</w:t>
      </w: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по </w:t>
      </w:r>
      <w:r w:rsidR="00010165"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Федеральной программе воспитания</w:t>
      </w: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младшего возраста (6,5–10 лет):</w:t>
      </w:r>
    </w:p>
    <w:p w:rsidR="00014AB5" w:rsidRPr="00F03E50" w:rsidRDefault="00014AB5" w:rsidP="00F03E5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соблюдает основные правила здорового образа жизни;</w:t>
      </w:r>
    </w:p>
    <w:p w:rsidR="00014AB5" w:rsidRPr="00F03E50" w:rsidRDefault="00014AB5" w:rsidP="00F03E5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ориентирован на физическое развитие, занятия спортом;</w:t>
      </w:r>
    </w:p>
    <w:p w:rsidR="00014AB5" w:rsidRPr="00F03E50" w:rsidRDefault="00014AB5" w:rsidP="00F03E5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имеет опыт взаимодействия в команде;</w:t>
      </w:r>
    </w:p>
    <w:p w:rsidR="00014AB5" w:rsidRPr="00F03E50" w:rsidRDefault="00014AB5" w:rsidP="00F03E5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проявляет познавательный интерес к спорту.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Для </w:t>
      </w:r>
      <w:r w:rsidR="00F635AA" w:rsidRPr="00F03E50">
        <w:rPr>
          <w:rFonts w:ascii="Times New Roman" w:hAnsi="Times New Roman" w:cs="Times New Roman"/>
          <w:sz w:val="28"/>
          <w:szCs w:val="28"/>
        </w:rPr>
        <w:t>среднего школьного возраста</w:t>
      </w:r>
      <w:r w:rsidR="00F635AA"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(11–14 лет):</w:t>
      </w:r>
    </w:p>
    <w:p w:rsidR="00014AB5" w:rsidRPr="00F03E50" w:rsidRDefault="00014AB5" w:rsidP="00F03E50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понимает ценность здоровья, значение личных усилий в его сохранении;</w:t>
      </w:r>
    </w:p>
    <w:p w:rsidR="00014AB5" w:rsidRPr="00F03E50" w:rsidRDefault="00014AB5" w:rsidP="00F03E50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выражает установку на здоровый образ жизни;</w:t>
      </w:r>
    </w:p>
    <w:p w:rsidR="00014AB5" w:rsidRPr="00F03E50" w:rsidRDefault="00014AB5" w:rsidP="00F03E50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проявляет организаторские и лидерские качества в спортивной деятельности;</w:t>
      </w:r>
    </w:p>
    <w:p w:rsidR="00014AB5" w:rsidRPr="00F03E50" w:rsidRDefault="00014AB5" w:rsidP="00F03E50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участвует в самоуправлении и социально значимой деятельности.</w:t>
      </w:r>
    </w:p>
    <w:p w:rsidR="00F635AA" w:rsidRPr="00F03E50" w:rsidRDefault="00F635AA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Для </w:t>
      </w:r>
      <w:r w:rsidRPr="00F03E50"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F03E5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(15–17 лет):</w:t>
      </w:r>
    </w:p>
    <w:p w:rsidR="001F18C1" w:rsidRPr="00F03E50" w:rsidRDefault="001F18C1" w:rsidP="00F03E50">
      <w:pPr>
        <w:pStyle w:val="a6"/>
        <w:numPr>
          <w:ilvl w:val="1"/>
          <w:numId w:val="35"/>
        </w:numPr>
        <w:shd w:val="clear" w:color="auto" w:fill="FFFFFF"/>
        <w:tabs>
          <w:tab w:val="clear" w:pos="1440"/>
          <w:tab w:val="num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</w:pPr>
      <w:r w:rsidRPr="00F03E50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осознаёт здоровье как личностную и общественную ценность, связывает физическое благополучие с профессиональным самоопределением и гражданской ответственностью;</w:t>
      </w:r>
    </w:p>
    <w:p w:rsidR="001F18C1" w:rsidRPr="00F03E50" w:rsidRDefault="001F18C1" w:rsidP="00F03E50">
      <w:pPr>
        <w:pStyle w:val="a6"/>
        <w:numPr>
          <w:ilvl w:val="1"/>
          <w:numId w:val="35"/>
        </w:numPr>
        <w:shd w:val="clear" w:color="auto" w:fill="FFFFFF"/>
        <w:tabs>
          <w:tab w:val="clear" w:pos="1440"/>
          <w:tab w:val="num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</w:pPr>
      <w:r w:rsidRPr="00F03E50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демонстрирует осознанную приверженность здоровому образу жизни, способен мотивировать сверстников и младших школьников к занятиям физической культурой;</w:t>
      </w:r>
    </w:p>
    <w:p w:rsidR="001F18C1" w:rsidRPr="00F03E50" w:rsidRDefault="001F18C1" w:rsidP="00F03E50">
      <w:pPr>
        <w:pStyle w:val="a6"/>
        <w:numPr>
          <w:ilvl w:val="1"/>
          <w:numId w:val="35"/>
        </w:numPr>
        <w:shd w:val="clear" w:color="auto" w:fill="FFFFFF"/>
        <w:tabs>
          <w:tab w:val="clear" w:pos="1440"/>
          <w:tab w:val="num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</w:pPr>
      <w:r w:rsidRPr="00F03E50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проявляет инициативу и лидерские качества в организации спортивно-оздоровительных мероприятий, волонтёрских акций и проектов, направленных на укрепление единства школьного сообщества;</w:t>
      </w:r>
    </w:p>
    <w:p w:rsidR="001F18C1" w:rsidRPr="00F03E50" w:rsidRDefault="001F18C1" w:rsidP="00F03E50">
      <w:pPr>
        <w:pStyle w:val="a6"/>
        <w:numPr>
          <w:ilvl w:val="1"/>
          <w:numId w:val="35"/>
        </w:numPr>
        <w:shd w:val="clear" w:color="auto" w:fill="FFFFFF"/>
        <w:tabs>
          <w:tab w:val="clear" w:pos="1440"/>
          <w:tab w:val="num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</w:pPr>
      <w:r w:rsidRPr="00F03E50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участвует в разработке и реализации социально значимых инициатив (эко-квесты, инклюзивные спортивные события, медиа-кампании о ЗОЖ), демонстрируя навыки проектной деятельности и командного управления;</w:t>
      </w:r>
    </w:p>
    <w:p w:rsidR="00B05840" w:rsidRPr="00F03E50" w:rsidRDefault="001F18C1" w:rsidP="00F03E50">
      <w:pPr>
        <w:pStyle w:val="a6"/>
        <w:numPr>
          <w:ilvl w:val="1"/>
          <w:numId w:val="35"/>
        </w:numPr>
        <w:shd w:val="clear" w:color="auto" w:fill="FFFFFF"/>
        <w:tabs>
          <w:tab w:val="clear" w:pos="14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3E50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lastRenderedPageBreak/>
        <w:t>проявляет гражданскую позицию, толерантность и готовность к конструктивному диалогу в поликультурной и разновозрастной среде, укрепляя ценности взаимопомощи и солидарности в духе Года единства.</w:t>
      </w:r>
    </w:p>
    <w:p w:rsidR="00B05840" w:rsidRPr="00F03E50" w:rsidRDefault="00B05840" w:rsidP="00F03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2.5.2. Методы и инструменты оценки эффективности</w:t>
      </w:r>
    </w:p>
    <w:tbl>
      <w:tblPr>
        <w:tblStyle w:val="a5"/>
        <w:tblW w:w="9711" w:type="dxa"/>
        <w:tblLook w:val="04A0"/>
      </w:tblPr>
      <w:tblGrid>
        <w:gridCol w:w="3237"/>
        <w:gridCol w:w="3421"/>
        <w:gridCol w:w="3053"/>
      </w:tblGrid>
      <w:tr w:rsidR="00B05840" w:rsidRPr="00F03E50" w:rsidTr="00955367">
        <w:trPr>
          <w:trHeight w:val="273"/>
        </w:trPr>
        <w:tc>
          <w:tcPr>
            <w:tcW w:w="3237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оценивается</w:t>
            </w:r>
          </w:p>
        </w:tc>
        <w:tc>
          <w:tcPr>
            <w:tcW w:w="3421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 / Инструмент</w:t>
            </w:r>
          </w:p>
        </w:tc>
        <w:tc>
          <w:tcPr>
            <w:tcW w:w="3053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B05840" w:rsidRPr="00F03E50" w:rsidTr="00955367">
        <w:trPr>
          <w:trHeight w:val="1356"/>
        </w:trPr>
        <w:tc>
          <w:tcPr>
            <w:tcW w:w="3237" w:type="dxa"/>
            <w:vAlign w:val="center"/>
          </w:tcPr>
          <w:p w:rsidR="00B05840" w:rsidRPr="00F03E50" w:rsidRDefault="001F18C1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Осознание ценности единства, гражданской солидарности, толерантности</w:t>
            </w:r>
          </w:p>
        </w:tc>
        <w:tc>
          <w:tcPr>
            <w:tcW w:w="3421" w:type="dxa"/>
            <w:vAlign w:val="center"/>
          </w:tcPr>
          <w:p w:rsidR="00B05840" w:rsidRPr="00F03E50" w:rsidRDefault="001F18C1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Адаптированный опросник «Мои ценности» (шкалы: «важность команды», «готовность помочь», «уважение к различиям») + групповая рефлексия «Круг единства»</w:t>
            </w:r>
          </w:p>
        </w:tc>
        <w:tc>
          <w:tcPr>
            <w:tcW w:w="3053" w:type="dxa"/>
            <w:vAlign w:val="center"/>
          </w:tcPr>
          <w:p w:rsidR="00B05840" w:rsidRPr="00F03E50" w:rsidRDefault="001F18C1" w:rsidP="00F03E50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Начало и конец смены</w:t>
            </w:r>
          </w:p>
        </w:tc>
      </w:tr>
      <w:tr w:rsidR="00B05840" w:rsidRPr="00F03E50" w:rsidTr="00955367">
        <w:trPr>
          <w:trHeight w:val="820"/>
        </w:trPr>
        <w:tc>
          <w:tcPr>
            <w:tcW w:w="3237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правил ЗОЖ и спорта</w:t>
            </w:r>
          </w:p>
        </w:tc>
        <w:tc>
          <w:tcPr>
            <w:tcW w:w="3421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Анкета «Я и спорт», </w:t>
            </w:r>
            <w:r w:rsidR="00986533" w:rsidRPr="00F03E50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«Быстрый импульс»</w:t>
            </w:r>
          </w:p>
        </w:tc>
        <w:tc>
          <w:tcPr>
            <w:tcW w:w="3053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3 и день 14</w:t>
            </w:r>
          </w:p>
        </w:tc>
      </w:tr>
      <w:tr w:rsidR="00B05840" w:rsidRPr="00F03E50" w:rsidTr="00955367">
        <w:trPr>
          <w:trHeight w:val="1094"/>
        </w:trPr>
        <w:tc>
          <w:tcPr>
            <w:tcW w:w="3237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 командного духа и лидерских качеств</w:t>
            </w:r>
          </w:p>
        </w:tc>
        <w:tc>
          <w:tcPr>
            <w:tcW w:w="3421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Социометрия внутри отряда, наблюдение за участием в самоуправлении</w:t>
            </w:r>
          </w:p>
        </w:tc>
        <w:tc>
          <w:tcPr>
            <w:tcW w:w="3053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5, день 12, день 15</w:t>
            </w:r>
          </w:p>
        </w:tc>
      </w:tr>
      <w:tr w:rsidR="00B05840" w:rsidRPr="00F03E50" w:rsidTr="00955367">
        <w:trPr>
          <w:trHeight w:val="820"/>
        </w:trPr>
        <w:tc>
          <w:tcPr>
            <w:tcW w:w="3237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Удовлетворённость детей и родителей</w:t>
            </w:r>
          </w:p>
        </w:tc>
        <w:tc>
          <w:tcPr>
            <w:tcW w:w="3421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</w:t>
            </w:r>
            <w:r w:rsidR="001F18C1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Единства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(для детей), онлайн-опрос для родителей</w:t>
            </w:r>
          </w:p>
        </w:tc>
        <w:tc>
          <w:tcPr>
            <w:tcW w:w="3053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день смены</w:t>
            </w:r>
          </w:p>
        </w:tc>
      </w:tr>
      <w:tr w:rsidR="00B05840" w:rsidRPr="00F03E50" w:rsidTr="00955367">
        <w:trPr>
          <w:trHeight w:val="1082"/>
        </w:trPr>
        <w:tc>
          <w:tcPr>
            <w:tcW w:w="3237" w:type="dxa"/>
            <w:vAlign w:val="center"/>
          </w:tcPr>
          <w:p w:rsidR="00B05840" w:rsidRPr="00F03E50" w:rsidRDefault="00B05840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достижения</w:t>
            </w:r>
          </w:p>
        </w:tc>
        <w:tc>
          <w:tcPr>
            <w:tcW w:w="3421" w:type="dxa"/>
            <w:vAlign w:val="center"/>
          </w:tcPr>
          <w:p w:rsidR="00B05840" w:rsidRPr="00F03E50" w:rsidRDefault="001F18C1" w:rsidP="00F03E50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Портфолио участника: фото/видеофиксация, описание вклада в эко-</w:t>
            </w:r>
            <w:r w:rsidRPr="00F03E50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акции, волонтёрские события</w:t>
            </w:r>
          </w:p>
        </w:tc>
        <w:tc>
          <w:tcPr>
            <w:tcW w:w="3053" w:type="dxa"/>
            <w:vAlign w:val="center"/>
          </w:tcPr>
          <w:p w:rsidR="00B05840" w:rsidRPr="00F03E50" w:rsidRDefault="001F18C1" w:rsidP="00F03E50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По итогам ключевых мероприятий</w:t>
            </w:r>
          </w:p>
        </w:tc>
      </w:tr>
    </w:tbl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1F18C1" w:rsidP="00F03E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:rsidR="00014AB5" w:rsidRPr="00F03E50" w:rsidRDefault="00014AB5" w:rsidP="00522EC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3</w:t>
      </w: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Содержательный раздел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Направления воспитательной деятельности</w:t>
      </w:r>
    </w:p>
    <w:p w:rsidR="000F532B" w:rsidRPr="00F03E50" w:rsidRDefault="000F532B" w:rsidP="00F03E50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В программе реализуются все 8 направлений воспитания: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Гражданское (символика, права, обязанности).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Патриотическое (</w:t>
      </w:r>
      <w:r w:rsidR="0031142C" w:rsidRPr="00F03E50">
        <w:rPr>
          <w:color w:val="1D1D1F"/>
          <w:sz w:val="28"/>
          <w:szCs w:val="28"/>
          <w:shd w:val="clear" w:color="auto" w:fill="FFFFFF"/>
        </w:rPr>
        <w:t>открытые диалоги о гражданской ответственности, уважении к традициям и многообразию народов</w:t>
      </w:r>
      <w:r w:rsidRPr="00F03E50">
        <w:rPr>
          <w:color w:val="0F1115"/>
          <w:sz w:val="28"/>
          <w:szCs w:val="28"/>
        </w:rPr>
        <w:t>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Духовно-нравственное (</w:t>
      </w:r>
      <w:r w:rsidR="0031142C" w:rsidRPr="00F03E50">
        <w:rPr>
          <w:color w:val="1D1D1F"/>
          <w:sz w:val="28"/>
          <w:szCs w:val="28"/>
          <w:shd w:val="clear" w:color="auto" w:fill="FFFFFF"/>
        </w:rPr>
        <w:t>ежедневные рефлексивные круги «Энергия дня» (обмен чувствами, благодарностью, поддержкой</w:t>
      </w:r>
      <w:r w:rsidRPr="00F03E50">
        <w:rPr>
          <w:color w:val="0F1115"/>
          <w:sz w:val="28"/>
          <w:szCs w:val="28"/>
        </w:rPr>
        <w:t>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Эстетическое (оформление</w:t>
      </w:r>
      <w:r w:rsidR="0031142C" w:rsidRPr="00F03E50">
        <w:rPr>
          <w:color w:val="0F1115"/>
          <w:sz w:val="28"/>
          <w:szCs w:val="28"/>
        </w:rPr>
        <w:t xml:space="preserve"> «Дневника энергии»</w:t>
      </w:r>
      <w:r w:rsidRPr="00F03E50">
        <w:rPr>
          <w:color w:val="0F1115"/>
          <w:sz w:val="28"/>
          <w:szCs w:val="28"/>
        </w:rPr>
        <w:t>, музыка на зарядке).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Физическое, формирование ЗОЖ и эмоционального благополучия (основное).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Трудовое (самообслуживание, дежурство, помощь в организации соревнований</w:t>
      </w:r>
      <w:r w:rsidR="001F18C1" w:rsidRPr="00F03E50">
        <w:rPr>
          <w:color w:val="0F1115"/>
          <w:sz w:val="28"/>
          <w:szCs w:val="28"/>
        </w:rPr>
        <w:t>, работа на школьном участке</w:t>
      </w:r>
      <w:r w:rsidRPr="00F03E50">
        <w:rPr>
          <w:color w:val="0F1115"/>
          <w:sz w:val="28"/>
          <w:szCs w:val="28"/>
        </w:rPr>
        <w:t>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Экологическое (спорт на природе, уборка стадиона).</w:t>
      </w:r>
    </w:p>
    <w:p w:rsidR="000F532B" w:rsidRPr="00F03E50" w:rsidRDefault="000F532B" w:rsidP="00F03E50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F03E50">
        <w:rPr>
          <w:color w:val="0F1115"/>
          <w:sz w:val="28"/>
          <w:szCs w:val="28"/>
        </w:rPr>
        <w:t>Познавательное (история</w:t>
      </w:r>
      <w:r w:rsidR="0031142C" w:rsidRPr="00F03E50">
        <w:rPr>
          <w:color w:val="0F1115"/>
          <w:sz w:val="28"/>
          <w:szCs w:val="28"/>
        </w:rPr>
        <w:t>, естественно-научное направление</w:t>
      </w:r>
      <w:r w:rsidRPr="00F03E50">
        <w:rPr>
          <w:color w:val="0F1115"/>
          <w:sz w:val="28"/>
          <w:szCs w:val="28"/>
        </w:rPr>
        <w:t>).</w:t>
      </w:r>
    </w:p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Основные формы реализации блоков «Мир», «Россия», «Человек»</w:t>
      </w:r>
    </w:p>
    <w:tbl>
      <w:tblPr>
        <w:tblStyle w:val="a5"/>
        <w:tblW w:w="0" w:type="auto"/>
        <w:tblLook w:val="04A0"/>
      </w:tblPr>
      <w:tblGrid>
        <w:gridCol w:w="2689"/>
        <w:gridCol w:w="6656"/>
      </w:tblGrid>
      <w:tr w:rsidR="00955367" w:rsidRPr="00F03E50" w:rsidTr="000F532B">
        <w:tc>
          <w:tcPr>
            <w:tcW w:w="2689" w:type="dxa"/>
            <w:vAlign w:val="center"/>
          </w:tcPr>
          <w:p w:rsidR="00955367" w:rsidRPr="00F03E50" w:rsidRDefault="00955367" w:rsidP="00F03E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6656" w:type="dxa"/>
            <w:vAlign w:val="center"/>
          </w:tcPr>
          <w:p w:rsidR="00955367" w:rsidRPr="00F03E50" w:rsidRDefault="00955367" w:rsidP="00F03E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 (без конкретных названий)</w:t>
            </w:r>
          </w:p>
        </w:tc>
      </w:tr>
      <w:tr w:rsidR="00955367" w:rsidRPr="00F03E50" w:rsidTr="000F532B">
        <w:tc>
          <w:tcPr>
            <w:tcW w:w="2689" w:type="dxa"/>
            <w:vAlign w:val="center"/>
          </w:tcPr>
          <w:p w:rsidR="00955367" w:rsidRPr="00F03E50" w:rsidRDefault="00955367" w:rsidP="00F03E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(наука, культура, мораль)</w:t>
            </w:r>
          </w:p>
        </w:tc>
        <w:tc>
          <w:tcPr>
            <w:tcW w:w="6656" w:type="dxa"/>
            <w:vAlign w:val="center"/>
          </w:tcPr>
          <w:p w:rsidR="00955367" w:rsidRPr="00F03E50" w:rsidRDefault="00955367" w:rsidP="00F03E5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викторина, беседа о морали, просмотр научно-популярных фильмов, интеллектуальная игра</w:t>
            </w:r>
          </w:p>
        </w:tc>
      </w:tr>
      <w:tr w:rsidR="00955367" w:rsidRPr="00F03E50" w:rsidTr="000F532B">
        <w:tc>
          <w:tcPr>
            <w:tcW w:w="2689" w:type="dxa"/>
            <w:vAlign w:val="center"/>
          </w:tcPr>
          <w:p w:rsidR="00955367" w:rsidRPr="00F03E50" w:rsidRDefault="00955367" w:rsidP="00F03E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6656" w:type="dxa"/>
            <w:vAlign w:val="center"/>
          </w:tcPr>
          <w:p w:rsidR="00955367" w:rsidRPr="00F03E50" w:rsidRDefault="00955367" w:rsidP="00F03E5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подблока: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F03E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Народ, идентичность, наследие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фестиваль народных игр, конкурс рисунков «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Единства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F03E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Подвиг, память, историческая правда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урок мужества, минута молчания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F03E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Единство, многонациональность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беседа «Спорт объединяет народы», игра «Дружба без границ»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F03E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Малая Родина, экология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краеведческая прогулка на </w:t>
            </w:r>
            <w:proofErr w:type="spellStart"/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Шабровские</w:t>
            </w:r>
            <w:proofErr w:type="spellEnd"/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каменные палатки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экологическая акция «Чистый 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55367" w:rsidRPr="00F03E50" w:rsidTr="000F532B">
        <w:tc>
          <w:tcPr>
            <w:tcW w:w="2689" w:type="dxa"/>
            <w:vAlign w:val="center"/>
          </w:tcPr>
          <w:p w:rsidR="00955367" w:rsidRPr="00F03E50" w:rsidRDefault="00955367" w:rsidP="00F03E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Человек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(ЗОЖ, безопасность, семья)</w:t>
            </w:r>
          </w:p>
        </w:tc>
        <w:tc>
          <w:tcPr>
            <w:tcW w:w="6656" w:type="dxa"/>
            <w:vAlign w:val="center"/>
          </w:tcPr>
          <w:p w:rsidR="00955367" w:rsidRPr="00F03E50" w:rsidRDefault="0031142C" w:rsidP="00F03E5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55367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инутка здоровья, беседа о первой помощи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зарядка.</w:t>
            </w:r>
          </w:p>
        </w:tc>
      </w:tr>
    </w:tbl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Основные формы инвариантных модулей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9"/>
        <w:gridCol w:w="6804"/>
      </w:tblGrid>
      <w:tr w:rsidR="00014AB5" w:rsidRPr="00F03E50" w:rsidTr="000F532B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014AB5" w:rsidRPr="00F03E50" w:rsidTr="000F532B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работа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ежедневная зарядка, «Весёлые старты», турниры по мини-футболу, пионерболу, шахматам, спортивный квест</w:t>
            </w:r>
          </w:p>
        </w:tc>
      </w:tr>
      <w:tr w:rsidR="00014AB5" w:rsidRPr="00F03E50" w:rsidTr="000F532B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России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народных игр (лапта, городки, перетягивание каната), танцевальный флешмоб, мастер-класс по традиционным играм</w:t>
            </w:r>
          </w:p>
        </w:tc>
      </w:tr>
      <w:tr w:rsidR="00014AB5" w:rsidRPr="00F03E50" w:rsidTr="000F532B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самоуправление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31142C" w:rsidP="00F03E50">
            <w:pPr>
              <w:spacing w:after="0" w:line="360" w:lineRule="auto"/>
              <w:ind w:left="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 совета</w:t>
            </w:r>
            <w:r w:rsidR="00014AB5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совет командиров, планирование соревнований</w:t>
            </w:r>
          </w:p>
        </w:tc>
      </w:tr>
      <w:tr w:rsidR="00014AB5" w:rsidRPr="00F03E50" w:rsidTr="000F532B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Инклюзивное пространство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мероприятия для всех детей</w:t>
            </w:r>
          </w:p>
        </w:tc>
      </w:tr>
      <w:tr w:rsidR="00014AB5" w:rsidRPr="00F03E50" w:rsidTr="000F532B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31142C" w:rsidP="00F03E50">
            <w:pPr>
              <w:spacing w:after="0" w:line="360" w:lineRule="auto"/>
              <w:ind w:left="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пришкольном участке, беседы и практические занятия о разнообразии профессий</w:t>
            </w:r>
          </w:p>
        </w:tc>
      </w:tr>
      <w:tr w:rsidR="00014AB5" w:rsidRPr="00F03E50" w:rsidTr="000F532B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социально-значимая деятельность в Движении Первых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5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«Спорт для всех» (проведение зарядки для младших), сбор макулатуры</w:t>
            </w:r>
          </w:p>
        </w:tc>
      </w:tr>
    </w:tbl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3.4. Основные формы вариативных модулей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6"/>
        <w:gridCol w:w="6832"/>
      </w:tblGrid>
      <w:tr w:rsidR="00014AB5" w:rsidRPr="00F03E50" w:rsidTr="00DA13C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6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Экскурсии и походы</w:t>
            </w:r>
          </w:p>
        </w:tc>
        <w:tc>
          <w:tcPr>
            <w:tcW w:w="6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на </w:t>
            </w:r>
            <w:proofErr w:type="spellStart"/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Шабровские</w:t>
            </w:r>
            <w:proofErr w:type="spellEnd"/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каменные палатки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Кружки и секции</w:t>
            </w:r>
          </w:p>
        </w:tc>
        <w:tc>
          <w:tcPr>
            <w:tcW w:w="6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«Шахм</w:t>
            </w:r>
            <w:r w:rsidR="0031142C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аты», ДПИ, «Золотая кисть», экологический патруль, робототехника, </w:t>
            </w:r>
            <w:r w:rsidR="00792568" w:rsidRPr="00F03E50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«Видеостудия»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6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видеоролика «Как мы провели смену»</w:t>
            </w:r>
          </w:p>
        </w:tc>
      </w:tr>
    </w:tbl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3.5. Уровни воспитательного пространства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5"/>
        <w:gridCol w:w="6938"/>
      </w:tblGrid>
      <w:tr w:rsidR="00014AB5" w:rsidRPr="00F03E50" w:rsidTr="00DA13C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71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Общелагерный</w:t>
            </w:r>
            <w:proofErr w:type="spellEnd"/>
          </w:p>
        </w:tc>
        <w:tc>
          <w:tcPr>
            <w:tcW w:w="7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pStyle w:val="TableParagraph"/>
              <w:tabs>
                <w:tab w:val="left" w:pos="2640"/>
              </w:tabs>
              <w:spacing w:line="360" w:lineRule="auto"/>
              <w:ind w:leftChars="55" w:left="261" w:hangingChars="50" w:hanging="140"/>
              <w:rPr>
                <w:sz w:val="28"/>
                <w:szCs w:val="28"/>
              </w:rPr>
            </w:pPr>
            <w:r w:rsidRPr="00F03E50">
              <w:rPr>
                <w:sz w:val="28"/>
                <w:szCs w:val="28"/>
                <w:lang w:eastAsia="ru-RU"/>
              </w:rPr>
              <w:t xml:space="preserve">открытие/закрытие смены, </w:t>
            </w:r>
            <w:proofErr w:type="spellStart"/>
            <w:r w:rsidRPr="00F03E50">
              <w:rPr>
                <w:sz w:val="28"/>
                <w:szCs w:val="28"/>
                <w:lang w:eastAsia="ru-RU"/>
              </w:rPr>
              <w:t>общелагерн</w:t>
            </w:r>
            <w:r w:rsidR="00792568" w:rsidRPr="00F03E50">
              <w:rPr>
                <w:sz w:val="28"/>
                <w:szCs w:val="28"/>
                <w:lang w:eastAsia="ru-RU"/>
              </w:rPr>
              <w:t>ая</w:t>
            </w:r>
            <w:proofErr w:type="spellEnd"/>
            <w:r w:rsidR="00792568" w:rsidRPr="00F03E50">
              <w:rPr>
                <w:sz w:val="28"/>
                <w:szCs w:val="28"/>
                <w:lang w:eastAsia="ru-RU"/>
              </w:rPr>
              <w:t xml:space="preserve"> эстафета</w:t>
            </w:r>
            <w:r w:rsidRPr="00F03E50">
              <w:rPr>
                <w:sz w:val="28"/>
                <w:szCs w:val="28"/>
                <w:lang w:eastAsia="ru-RU"/>
              </w:rPr>
              <w:t xml:space="preserve">, </w:t>
            </w:r>
            <w:r w:rsidR="00792568" w:rsidRPr="00F03E50">
              <w:rPr>
                <w:spacing w:val="-2"/>
                <w:sz w:val="28"/>
                <w:szCs w:val="28"/>
              </w:rPr>
              <w:t xml:space="preserve">Спортивный праздник </w:t>
            </w:r>
            <w:r w:rsidR="00792568" w:rsidRPr="00F03E50">
              <w:rPr>
                <w:sz w:val="28"/>
                <w:szCs w:val="28"/>
              </w:rPr>
              <w:t xml:space="preserve">«Малые олимпийский </w:t>
            </w:r>
            <w:r w:rsidR="00792568" w:rsidRPr="00F03E50">
              <w:rPr>
                <w:spacing w:val="-2"/>
                <w:sz w:val="28"/>
                <w:szCs w:val="28"/>
              </w:rPr>
              <w:t xml:space="preserve">игры», </w:t>
            </w:r>
            <w:r w:rsidR="00792568" w:rsidRPr="00F03E50">
              <w:rPr>
                <w:sz w:val="28"/>
                <w:szCs w:val="28"/>
              </w:rPr>
              <w:t>Игры народов России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Межотрядный</w:t>
            </w:r>
            <w:proofErr w:type="spellEnd"/>
          </w:p>
        </w:tc>
        <w:tc>
          <w:tcPr>
            <w:tcW w:w="7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792568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Style w:val="a3"/>
                <w:rFonts w:ascii="Times New Roman" w:eastAsia="Arial" w:hAnsi="Times New Roman" w:cs="Times New Roman"/>
                <w:b w:val="0"/>
                <w:sz w:val="28"/>
                <w:szCs w:val="28"/>
                <w:shd w:val="clear" w:color="auto" w:fill="FFFFFF"/>
              </w:rPr>
              <w:t>Интерактивные игры-путешествия</w:t>
            </w:r>
            <w:r w:rsidRPr="00F03E50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«Там, на неведомых дорожках» - дети знакомятся с народными играми, например, «Жмурки»</w:t>
            </w:r>
            <w:r w:rsidRPr="00F03E50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</w:t>
            </w:r>
          </w:p>
        </w:tc>
        <w:tc>
          <w:tcPr>
            <w:tcW w:w="7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творческих групп (оформление уголка, создание </w:t>
            </w:r>
            <w:proofErr w:type="spellStart"/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кричалки</w:t>
            </w:r>
            <w:proofErr w:type="spellEnd"/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Отрядный</w:t>
            </w:r>
          </w:p>
        </w:tc>
        <w:tc>
          <w:tcPr>
            <w:tcW w:w="7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 внутри отряда, отрядные огоньки, ежедневная рефлексия «</w:t>
            </w:r>
            <w:r w:rsidR="00792568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дня</w:t>
            </w: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14AB5" w:rsidRPr="00F03E50" w:rsidTr="00DA13C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F03E50" w:rsidRDefault="00014AB5" w:rsidP="00F03E5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</w:t>
            </w:r>
          </w:p>
        </w:tc>
        <w:tc>
          <w:tcPr>
            <w:tcW w:w="7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F03E50" w:rsidRDefault="00792568" w:rsidP="00F03E50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r w:rsidR="00014AB5" w:rsidRPr="00F0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достижений </w:t>
            </w:r>
          </w:p>
        </w:tc>
      </w:tr>
    </w:tbl>
    <w:p w:rsidR="00014AB5" w:rsidRPr="00F03E50" w:rsidRDefault="00014AB5" w:rsidP="00F03E5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3.6. Система поощрения</w:t>
      </w:r>
    </w:p>
    <w:p w:rsidR="00E212B7" w:rsidRPr="00E212B7" w:rsidRDefault="00E212B7" w:rsidP="00E212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B7">
        <w:rPr>
          <w:rFonts w:ascii="Times New Roman" w:hAnsi="Times New Roman" w:cs="Times New Roman"/>
          <w:b/>
          <w:sz w:val="28"/>
          <w:szCs w:val="28"/>
        </w:rPr>
        <w:t>1. Концептуальная основа</w:t>
      </w:r>
    </w:p>
    <w:p w:rsidR="00E212B7" w:rsidRPr="00E212B7" w:rsidRDefault="00E212B7" w:rsidP="00E212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2B7">
        <w:rPr>
          <w:rFonts w:ascii="Times New Roman" w:hAnsi="Times New Roman" w:cs="Times New Roman"/>
          <w:sz w:val="28"/>
          <w:szCs w:val="28"/>
        </w:rPr>
        <w:lastRenderedPageBreak/>
        <w:t xml:space="preserve">Система поощрения является не конкурентно-рейтинговой, а ценностно-ориентированной и коллективно-интеграционной. Она напрямую реализует педагогическую идею «Через совместное движение – к осознанной сплочённости» и обеспечивает преемственность с Федеральной программой воспитания (Приказ </w:t>
      </w:r>
      <w:proofErr w:type="spellStart"/>
      <w:r w:rsidRPr="00E212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212B7">
        <w:rPr>
          <w:rFonts w:ascii="Times New Roman" w:hAnsi="Times New Roman" w:cs="Times New Roman"/>
          <w:sz w:val="28"/>
          <w:szCs w:val="28"/>
        </w:rPr>
        <w:t xml:space="preserve"> России № 284). Поощрение фиксирует не «победу над другими», а вклад в общий ритм, преодоление, поддержку и осознанную роль в команде. Материальные призы исключены; вместо них используется символическая «энергетическая валюта», трансформирующаяся в коллективный опыт и итоговую ритуальную активацию механизма «Резонанс».</w:t>
      </w:r>
    </w:p>
    <w:p w:rsidR="00E212B7" w:rsidRPr="00940690" w:rsidRDefault="00940690" w:rsidP="00E212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69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212B7" w:rsidRPr="00940690">
        <w:rPr>
          <w:rFonts w:ascii="Times New Roman" w:hAnsi="Times New Roman" w:cs="Times New Roman"/>
          <w:b/>
          <w:sz w:val="28"/>
          <w:szCs w:val="28"/>
        </w:rPr>
        <w:t>Структура поощрительных маркеров</w:t>
      </w:r>
    </w:p>
    <w:p w:rsidR="00E212B7" w:rsidRPr="00E212B7" w:rsidRDefault="00E212B7" w:rsidP="00E212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B7">
        <w:rPr>
          <w:rFonts w:ascii="Times New Roman" w:hAnsi="Times New Roman" w:cs="Times New Roman"/>
          <w:sz w:val="28"/>
          <w:szCs w:val="28"/>
        </w:rPr>
        <w:t>Каждый маркер представляе</w:t>
      </w:r>
      <w:r w:rsidR="00940690">
        <w:rPr>
          <w:rFonts w:ascii="Times New Roman" w:hAnsi="Times New Roman" w:cs="Times New Roman"/>
          <w:sz w:val="28"/>
          <w:szCs w:val="28"/>
        </w:rPr>
        <w:t>т собой энергетический кристалл.</w:t>
      </w:r>
      <w:r w:rsidRPr="00E212B7">
        <w:rPr>
          <w:rFonts w:ascii="Times New Roman" w:hAnsi="Times New Roman" w:cs="Times New Roman"/>
          <w:sz w:val="28"/>
          <w:szCs w:val="28"/>
        </w:rPr>
        <w:t xml:space="preserve"> Цвет соответствует качеству-фрагменту:</w:t>
      </w:r>
    </w:p>
    <w:tbl>
      <w:tblPr>
        <w:tblW w:w="93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1680"/>
        <w:gridCol w:w="3081"/>
        <w:gridCol w:w="2537"/>
      </w:tblGrid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Кристалл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Цвет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вектор</w:t>
            </w:r>
          </w:p>
        </w:tc>
      </w:tr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Доверие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Открытость, честность, готовность разделить задачу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Формирование безопасной среды</w:t>
            </w:r>
          </w:p>
        </w:tc>
      </w:tr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Зелёный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Умение слушать, находить компромисс, поддерживать общий ритм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Коммуникативная культура</w:t>
            </w:r>
          </w:p>
        </w:tc>
      </w:tr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Инициатива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Оранжевый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Предложение идеи, выход из зоны комфорта, лидерство без доминирования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Самостоятельность и гражданская активность</w:t>
            </w:r>
          </w:p>
        </w:tc>
      </w:tr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Фиолетовый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Помощь сверстнику/младшему, эмоциональное сопровождение, наставничество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E212B7"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коллективизм</w:t>
            </w:r>
          </w:p>
        </w:tc>
      </w:tr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Выполнение роли до конца, экологический/трудово</w:t>
            </w:r>
            <w:r w:rsidRPr="00E21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поступок, соблюдение договорённостей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Дисциплина и гражданская зрелость</w:t>
            </w:r>
          </w:p>
        </w:tc>
      </w:tr>
      <w:tr w:rsidR="00E212B7" w:rsidRPr="00E212B7" w:rsidTr="00940690">
        <w:trPr>
          <w:trHeight w:val="312"/>
        </w:trPr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Связующее звено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</w:tc>
        <w:tc>
          <w:tcPr>
            <w:tcW w:w="316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 xml:space="preserve">Выдаётся только за </w:t>
            </w:r>
            <w:proofErr w:type="spellStart"/>
            <w:proofErr w:type="gramStart"/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кросс-отрядное</w:t>
            </w:r>
            <w:proofErr w:type="spellEnd"/>
            <w:proofErr w:type="gramEnd"/>
            <w:r w:rsidRPr="00E212B7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и совместное преодоление «помех»</w:t>
            </w:r>
          </w:p>
        </w:tc>
        <w:tc>
          <w:tcPr>
            <w:tcW w:w="260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Межгрупповая солидарность</w:t>
            </w:r>
          </w:p>
        </w:tc>
      </w:tr>
    </w:tbl>
    <w:p w:rsidR="003D0F57" w:rsidRPr="00E212B7" w:rsidRDefault="003D0F57" w:rsidP="00E212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2B7" w:rsidRPr="00940690" w:rsidRDefault="00940690" w:rsidP="00E212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69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212B7" w:rsidRPr="00940690">
        <w:rPr>
          <w:rFonts w:ascii="Times New Roman" w:hAnsi="Times New Roman" w:cs="Times New Roman"/>
          <w:b/>
          <w:sz w:val="28"/>
          <w:szCs w:val="28"/>
        </w:rPr>
        <w:t>Интеграция с сюжетной аркой (3 акта)</w:t>
      </w:r>
    </w:p>
    <w:tbl>
      <w:tblPr>
        <w:tblW w:w="979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7"/>
        <w:gridCol w:w="3118"/>
        <w:gridCol w:w="4678"/>
      </w:tblGrid>
      <w:tr w:rsidR="00E212B7" w:rsidRPr="00E212B7" w:rsidTr="00E212B7">
        <w:trPr>
          <w:trHeight w:val="312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Акт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Задача системы поощрения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E212B7" w:rsidRPr="00940690" w:rsidRDefault="00E212B7" w:rsidP="00E212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9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акцент</w:t>
            </w:r>
          </w:p>
        </w:tc>
      </w:tr>
      <w:tr w:rsidR="00E212B7" w:rsidRPr="00E212B7" w:rsidTr="00E212B7">
        <w:trPr>
          <w:trHeight w:val="312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1. Пробуждение (дни 1–5)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Сбор индивидуальных кристаллов, формирование базового отрядного набора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Осознание личной ценности в группе, принятие легенды, установление доверительных связей</w:t>
            </w:r>
          </w:p>
        </w:tc>
      </w:tr>
      <w:tr w:rsidR="00E212B7" w:rsidRPr="00E212B7" w:rsidTr="00E212B7">
        <w:trPr>
          <w:trHeight w:val="312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2. Сплетение контуров (дни 6–10)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Обмен кристаллами между отрядами, получение «Связующих звеньев» за совместные проекты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«помех» (стереотипы, разрыв возрастов, разные темпы), формирование </w:t>
            </w:r>
            <w:proofErr w:type="spellStart"/>
            <w:proofErr w:type="gramStart"/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кросс-групповой</w:t>
            </w:r>
            <w:proofErr w:type="spellEnd"/>
            <w:proofErr w:type="gramEnd"/>
            <w:r w:rsidRPr="00E212B7">
              <w:rPr>
                <w:rFonts w:ascii="Times New Roman" w:hAnsi="Times New Roman" w:cs="Times New Roman"/>
                <w:sz w:val="28"/>
                <w:szCs w:val="28"/>
              </w:rPr>
              <w:t xml:space="preserve"> солидарности</w:t>
            </w:r>
          </w:p>
        </w:tc>
      </w:tr>
      <w:tr w:rsidR="00E212B7" w:rsidRPr="00E212B7" w:rsidTr="00E212B7">
        <w:trPr>
          <w:trHeight w:val="312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3. Резонанс  (дни 11–15)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Интеграция всех кристаллов в общий контур, финальная синхронизация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E212B7" w:rsidRPr="00E212B7" w:rsidRDefault="00E212B7" w:rsidP="009406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7">
              <w:rPr>
                <w:rFonts w:ascii="Times New Roman" w:hAnsi="Times New Roman" w:cs="Times New Roman"/>
                <w:sz w:val="28"/>
                <w:szCs w:val="28"/>
              </w:rPr>
              <w:t>Закрепление опыта «МЫ», переход от внешнего поощрения к внутренней мотивации служения общему делу</w:t>
            </w:r>
          </w:p>
        </w:tc>
      </w:tr>
    </w:tbl>
    <w:p w:rsidR="003D0F57" w:rsidRPr="00940690" w:rsidRDefault="00940690" w:rsidP="00940690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44"/>
          <w:szCs w:val="28"/>
          <w:lang w:eastAsia="ru-RU"/>
        </w:rPr>
      </w:pPr>
      <w:r w:rsidRPr="00940690">
        <w:rPr>
          <w:rFonts w:ascii="Times New Roman" w:hAnsi="Times New Roman" w:cs="Times New Roman"/>
          <w:color w:val="1D1D1F"/>
          <w:sz w:val="28"/>
          <w:szCs w:val="19"/>
          <w:shd w:val="clear" w:color="auto" w:fill="FFFFFF"/>
        </w:rPr>
        <w:t xml:space="preserve">Система поощрения «Кристаллы Синхронизации» не является самоцелью. Это педагогический инструмент визуализации невидимого процесса сплочения. Её эффективность измеряется не количеством выданных маркеров, а частотой актов поддержки, снижением конфликтов, увеличением </w:t>
      </w:r>
      <w:proofErr w:type="spellStart"/>
      <w:proofErr w:type="gramStart"/>
      <w:r w:rsidRPr="00940690">
        <w:rPr>
          <w:rFonts w:ascii="Times New Roman" w:hAnsi="Times New Roman" w:cs="Times New Roman"/>
          <w:color w:val="1D1D1F"/>
          <w:sz w:val="28"/>
          <w:szCs w:val="19"/>
          <w:shd w:val="clear" w:color="auto" w:fill="FFFFFF"/>
        </w:rPr>
        <w:t>кросс-возрастного</w:t>
      </w:r>
      <w:proofErr w:type="spellEnd"/>
      <w:proofErr w:type="gramEnd"/>
      <w:r w:rsidRPr="00940690">
        <w:rPr>
          <w:rFonts w:ascii="Times New Roman" w:hAnsi="Times New Roman" w:cs="Times New Roman"/>
          <w:color w:val="1D1D1F"/>
          <w:sz w:val="28"/>
          <w:szCs w:val="19"/>
          <w:shd w:val="clear" w:color="auto" w:fill="FFFFFF"/>
        </w:rPr>
        <w:t xml:space="preserve"> взаимодействия и готовностью детей брать на себя ответственность за общее дело без внешнего стимулирования.</w:t>
      </w:r>
    </w:p>
    <w:p w:rsidR="003D0F57" w:rsidRPr="00F03E50" w:rsidRDefault="003D0F57" w:rsidP="00F03E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Pr="00F03E50" w:rsidRDefault="00792568" w:rsidP="00F03E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3E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4. </w:t>
      </w: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Организационный раздел</w:t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4.1. Периоды смены и их цели (15 рабочих дней)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1903"/>
        <w:gridCol w:w="4788"/>
      </w:tblGrid>
      <w:tr w:rsidR="00014AB5" w:rsidRPr="00522ECB" w:rsidTr="00EA527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</w:tr>
      <w:tr w:rsidR="00014AB5" w:rsidRPr="00522ECB" w:rsidTr="00EA527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1–3 июня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детей, знакомство с правилами, формирование отрядов и органов самоуправления, входная диагностика</w:t>
            </w:r>
          </w:p>
        </w:tc>
      </w:tr>
      <w:tr w:rsidR="00014AB5" w:rsidRPr="00522ECB" w:rsidTr="00EA527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4–5, 8–11, 15–18 июня (10 дней)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спортивно-воспитательных мероприятий, соревнования, кружки, экскурсии, развитие личностных качеств</w:t>
            </w:r>
          </w:p>
        </w:tc>
      </w:tr>
      <w:tr w:rsidR="00014AB5" w:rsidRPr="00522ECB" w:rsidTr="00EA527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 22 июня</w:t>
            </w:r>
          </w:p>
        </w:tc>
        <w:tc>
          <w:tcPr>
            <w:tcW w:w="47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14AB5" w:rsidRPr="00522ECB" w:rsidRDefault="00014AB5" w:rsidP="00522EC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награждение, закрытие смены, рефлексия, анкетирование</w:t>
            </w:r>
          </w:p>
        </w:tc>
      </w:tr>
    </w:tbl>
    <w:p w:rsidR="00014AB5" w:rsidRPr="00522ECB" w:rsidRDefault="00014AB5" w:rsidP="00522E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Примечание: 6–7, 12–14, 20–21 июня – выходные дни, лагерь не работает.</w:t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4.2. Игровой сюжет смены (краткое описание)</w:t>
      </w:r>
    </w:p>
    <w:p w:rsidR="009E7253" w:rsidRPr="00522ECB" w:rsidRDefault="009E7253" w:rsidP="00522E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2ECB">
        <w:rPr>
          <w:rFonts w:ascii="Times New Roman" w:hAnsi="Times New Roman" w:cs="Times New Roman"/>
          <w:b/>
          <w:sz w:val="28"/>
          <w:szCs w:val="28"/>
        </w:rPr>
        <w:t>Легенда:</w:t>
      </w:r>
      <w:r w:rsidRPr="00522ECB">
        <w:rPr>
          <w:rFonts w:ascii="Times New Roman" w:hAnsi="Times New Roman" w:cs="Times New Roman"/>
          <w:sz w:val="28"/>
          <w:szCs w:val="28"/>
        </w:rPr>
        <w:t xml:space="preserve"> На территории лагеря покоится древний механизм «Резонанс», питающийся не электричеством, а коллективной энергией. После долгого сна его ядро раскололось на 5 фрагментов-качеств: Доверие, Согласие, Инициатива, Поддержка, Ответственность. Они распределены по отрядам, но по отдельности не работают. Только синхронизировав усилия, смена сможет запустить механизм и пробудить «Энергию единства».</w:t>
      </w:r>
    </w:p>
    <w:p w:rsidR="009E7253" w:rsidRPr="00522ECB" w:rsidRDefault="009E7253" w:rsidP="00522E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2ECB">
        <w:rPr>
          <w:rFonts w:ascii="Times New Roman" w:hAnsi="Times New Roman" w:cs="Times New Roman"/>
          <w:sz w:val="28"/>
          <w:szCs w:val="28"/>
        </w:rPr>
        <w:t>СТРУКТУРА СЮЖЕТА (3 АКТА)</w:t>
      </w:r>
    </w:p>
    <w:p w:rsidR="009E7253" w:rsidRPr="00522ECB" w:rsidRDefault="009E7253" w:rsidP="00522ECB">
      <w:pPr>
        <w:pStyle w:val="a6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2ECB">
        <w:rPr>
          <w:rFonts w:ascii="Times New Roman" w:hAnsi="Times New Roman" w:cs="Times New Roman"/>
          <w:sz w:val="28"/>
          <w:szCs w:val="28"/>
        </w:rPr>
        <w:t>Пробуждение- Знакомство, принятие легенды, первичное распределение «фрагментов».</w:t>
      </w:r>
    </w:p>
    <w:p w:rsidR="009E7253" w:rsidRPr="00522ECB" w:rsidRDefault="009E7253" w:rsidP="00522ECB">
      <w:pPr>
        <w:pStyle w:val="a6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2ECB">
        <w:rPr>
          <w:rFonts w:ascii="Times New Roman" w:hAnsi="Times New Roman" w:cs="Times New Roman"/>
          <w:sz w:val="28"/>
          <w:szCs w:val="28"/>
        </w:rPr>
        <w:t>Сплетение контуров- Кросс-отрядное взаимодействие, обмен ресурсами, преодоление «помех».</w:t>
      </w:r>
    </w:p>
    <w:p w:rsidR="009E7253" w:rsidRPr="00522ECB" w:rsidRDefault="009E7253" w:rsidP="00522ECB">
      <w:pPr>
        <w:pStyle w:val="a6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2ECB">
        <w:rPr>
          <w:rFonts w:ascii="Times New Roman" w:hAnsi="Times New Roman" w:cs="Times New Roman"/>
          <w:sz w:val="28"/>
          <w:szCs w:val="28"/>
        </w:rPr>
        <w:lastRenderedPageBreak/>
        <w:t>Резонанс- Сборка общего контура, подготовка финала, закрепление опыта.</w:t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4.3. Партнёрское взаимодействие</w:t>
      </w:r>
    </w:p>
    <w:p w:rsidR="00014AB5" w:rsidRPr="00522ECB" w:rsidRDefault="00014AB5" w:rsidP="00522ECB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Региональное отделение Движения Первых – организация акций.</w:t>
      </w:r>
    </w:p>
    <w:p w:rsidR="00014AB5" w:rsidRPr="00522ECB" w:rsidRDefault="00014AB5" w:rsidP="00522ECB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Родительский комитет школы – привлечение к судейству и награждению.</w:t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4.4. Взаимодействие с родителями</w:t>
      </w:r>
    </w:p>
    <w:p w:rsidR="00014AB5" w:rsidRPr="00522ECB" w:rsidRDefault="00014AB5" w:rsidP="00522ECB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Предварительное собрание (май 2026): знакомство с программой, правилами.</w:t>
      </w:r>
    </w:p>
    <w:p w:rsidR="00014AB5" w:rsidRPr="00522ECB" w:rsidRDefault="00014AB5" w:rsidP="00522ECB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Ежедневный фотоотчёт в группе VK и мессенджере «МАХ».</w:t>
      </w:r>
    </w:p>
    <w:p w:rsidR="00014AB5" w:rsidRPr="00522ECB" w:rsidRDefault="00014AB5" w:rsidP="00522ECB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Онлайн-анкета для обратной связи по итогам смены.</w:t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4.5. Кадровое обеспечение</w:t>
      </w:r>
    </w:p>
    <w:p w:rsidR="008F2FE7" w:rsidRPr="00522ECB" w:rsidRDefault="00014AB5" w:rsidP="00522E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Начальник лагеря, </w:t>
      </w:r>
      <w:r w:rsidR="000B37F3"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педагога-организатора, 1</w:t>
      </w:r>
      <w:r w:rsidR="000B37F3"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воспитателей (по </w:t>
      </w:r>
      <w:r w:rsidR="000B37F3"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два</w:t>
      </w: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отряд), 2 инструктора по физической культуре, педагог-психолог, медицинский работник. Методическое сопровождение: еженедельные планерки, открытые занятия.</w:t>
      </w:r>
    </w:p>
    <w:p w:rsidR="00014AB5" w:rsidRPr="00522ECB" w:rsidRDefault="00014AB5" w:rsidP="00522EC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4.6. Материально-техническое обеспечение</w:t>
      </w:r>
    </w:p>
    <w:p w:rsidR="00014AB5" w:rsidRPr="00522ECB" w:rsidRDefault="00014AB5" w:rsidP="00522ECB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Спортивный зал, стадион, тренажёрная площадка, кабинеты для кружков.</w:t>
      </w:r>
    </w:p>
    <w:p w:rsidR="00014AB5" w:rsidRPr="00522ECB" w:rsidRDefault="00014AB5" w:rsidP="00522ECB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Спортивный инвентарь: мячи, скакалки, обручи, конусы, секундомеры, шахматы, теннисные столы.</w:t>
      </w:r>
    </w:p>
    <w:p w:rsidR="00014AB5" w:rsidRPr="00522ECB" w:rsidRDefault="00014AB5" w:rsidP="00522ECB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Медиаоборудование</w:t>
      </w:r>
      <w:proofErr w:type="spellEnd"/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ноутбук, проектор, акустическая система, фотоаппарат.</w:t>
      </w:r>
    </w:p>
    <w:p w:rsidR="00014AB5" w:rsidRPr="00522ECB" w:rsidRDefault="00014AB5" w:rsidP="00522ECB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Канцелярия: ватманы, фломастеры, краски, грамоты, </w:t>
      </w:r>
      <w:r w:rsidR="000B37F3" w:rsidRPr="00522E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бумага.</w:t>
      </w:r>
    </w:p>
    <w:p w:rsidR="003D0F57" w:rsidRPr="00522ECB" w:rsidRDefault="003D0F57" w:rsidP="00522EC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</w:p>
    <w:p w:rsidR="003D0F57" w:rsidRDefault="003D0F57" w:rsidP="00CD1B6D">
      <w:pPr>
        <w:pStyle w:val="2"/>
        <w:shd w:val="clear" w:color="auto" w:fill="FFFFFF"/>
        <w:spacing w:before="480" w:beforeAutospacing="0" w:after="240" w:afterAutospacing="0" w:line="480" w:lineRule="atLeast"/>
        <w:jc w:val="both"/>
        <w:rPr>
          <w:color w:val="0F1115"/>
          <w:sz w:val="28"/>
          <w:szCs w:val="28"/>
        </w:rPr>
      </w:pPr>
    </w:p>
    <w:p w:rsidR="003D0F57" w:rsidRDefault="003D0F57" w:rsidP="00CD1B6D">
      <w:pPr>
        <w:pStyle w:val="2"/>
        <w:shd w:val="clear" w:color="auto" w:fill="FFFFFF"/>
        <w:spacing w:before="480" w:beforeAutospacing="0" w:after="240" w:afterAutospacing="0" w:line="480" w:lineRule="atLeast"/>
        <w:jc w:val="both"/>
        <w:rPr>
          <w:color w:val="0F1115"/>
          <w:sz w:val="28"/>
          <w:szCs w:val="28"/>
        </w:rPr>
      </w:pPr>
    </w:p>
    <w:p w:rsidR="00CD1B6D" w:rsidRPr="00CD1B6D" w:rsidRDefault="00CD1B6D" w:rsidP="00522ECB">
      <w:pPr>
        <w:pStyle w:val="2"/>
        <w:shd w:val="clear" w:color="auto" w:fill="FFFFFF"/>
        <w:spacing w:before="480" w:beforeAutospacing="0" w:after="240" w:afterAutospacing="0" w:line="480" w:lineRule="atLeast"/>
        <w:jc w:val="center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lastRenderedPageBreak/>
        <w:t>5. Критерии эффективности и мониторинг</w:t>
      </w:r>
    </w:p>
    <w:p w:rsidR="00CD1B6D" w:rsidRPr="00CD1B6D" w:rsidRDefault="00CD1B6D" w:rsidP="00522EC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В соответствии с листом оценивания, в программе предусмотрены:</w:t>
      </w:r>
    </w:p>
    <w:p w:rsidR="00CD1B6D" w:rsidRPr="00CD1B6D" w:rsidRDefault="00CD1B6D" w:rsidP="00522ECB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522ECB">
        <w:rPr>
          <w:rStyle w:val="a3"/>
          <w:b w:val="0"/>
          <w:bCs w:val="0"/>
          <w:color w:val="0F1115"/>
          <w:sz w:val="28"/>
          <w:szCs w:val="28"/>
        </w:rPr>
        <w:t>Входная диагностика</w:t>
      </w:r>
      <w:r w:rsidRPr="00CD1B6D">
        <w:rPr>
          <w:color w:val="0F1115"/>
          <w:sz w:val="28"/>
          <w:szCs w:val="28"/>
        </w:rPr>
        <w:t> (</w:t>
      </w:r>
      <w:r w:rsidR="000B37F3" w:rsidRPr="000B37F3">
        <w:rPr>
          <w:color w:val="1D1D1F"/>
          <w:sz w:val="28"/>
          <w:szCs w:val="17"/>
          <w:shd w:val="clear" w:color="auto" w:fill="FFFFFF"/>
        </w:rPr>
        <w:t>адаптированный опросник «Мои ценности» (шкалы: «важность команды», «готовность помочь», «уважение к различиям»</w:t>
      </w:r>
      <w:r w:rsidRPr="00CD1B6D">
        <w:rPr>
          <w:color w:val="0F1115"/>
          <w:sz w:val="28"/>
          <w:szCs w:val="28"/>
        </w:rPr>
        <w:t>).</w:t>
      </w:r>
    </w:p>
    <w:p w:rsidR="00CD1B6D" w:rsidRPr="00CD1B6D" w:rsidRDefault="00CD1B6D" w:rsidP="00522ECB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522ECB">
        <w:rPr>
          <w:rStyle w:val="a3"/>
          <w:b w:val="0"/>
          <w:bCs w:val="0"/>
          <w:color w:val="0F1115"/>
          <w:sz w:val="28"/>
          <w:szCs w:val="28"/>
        </w:rPr>
        <w:t>Текущий мониторинг</w:t>
      </w:r>
      <w:r w:rsidRPr="00CD1B6D">
        <w:rPr>
          <w:color w:val="0F1115"/>
          <w:sz w:val="28"/>
          <w:szCs w:val="28"/>
        </w:rPr>
        <w:t> (экран</w:t>
      </w:r>
      <w:r w:rsidR="000B37F3">
        <w:rPr>
          <w:color w:val="0F1115"/>
          <w:sz w:val="28"/>
          <w:szCs w:val="28"/>
        </w:rPr>
        <w:t xml:space="preserve"> настроения, наблюдения, «Дневник Энергии»</w:t>
      </w:r>
      <w:r w:rsidRPr="00CD1B6D">
        <w:rPr>
          <w:color w:val="0F1115"/>
          <w:sz w:val="28"/>
          <w:szCs w:val="28"/>
        </w:rPr>
        <w:t>).</w:t>
      </w:r>
    </w:p>
    <w:p w:rsidR="00CD1B6D" w:rsidRPr="00CD1B6D" w:rsidRDefault="00CD1B6D" w:rsidP="00522ECB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522ECB">
        <w:rPr>
          <w:rStyle w:val="a3"/>
          <w:b w:val="0"/>
          <w:bCs w:val="0"/>
          <w:color w:val="0F1115"/>
          <w:sz w:val="28"/>
          <w:szCs w:val="28"/>
        </w:rPr>
        <w:t>Итоговая оценка</w:t>
      </w:r>
      <w:r w:rsidRPr="00CD1B6D">
        <w:rPr>
          <w:color w:val="0F1115"/>
          <w:sz w:val="28"/>
          <w:szCs w:val="28"/>
        </w:rPr>
        <w:t> (анкета обратной связи).</w:t>
      </w:r>
    </w:p>
    <w:p w:rsidR="00CD1B6D" w:rsidRPr="00CD1B6D" w:rsidRDefault="00CD1B6D" w:rsidP="00522EC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rStyle w:val="a3"/>
          <w:color w:val="0F1115"/>
          <w:sz w:val="28"/>
          <w:szCs w:val="28"/>
        </w:rPr>
        <w:t>Конкретные показатели эффективности:</w:t>
      </w:r>
    </w:p>
    <w:p w:rsidR="00CD1B6D" w:rsidRPr="00CD1B6D" w:rsidRDefault="00CD1B6D" w:rsidP="00522ECB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Уровень удовлетворённости родителей (по итоговой анкете) – </w:t>
      </w:r>
      <w:r w:rsidRPr="00522ECB">
        <w:rPr>
          <w:rStyle w:val="a3"/>
          <w:b w:val="0"/>
          <w:bCs w:val="0"/>
          <w:color w:val="0F1115"/>
          <w:sz w:val="28"/>
          <w:szCs w:val="28"/>
        </w:rPr>
        <w:t>не менее 80%</w:t>
      </w:r>
      <w:r w:rsidRPr="00CD1B6D">
        <w:rPr>
          <w:color w:val="0F1115"/>
          <w:sz w:val="28"/>
          <w:szCs w:val="28"/>
        </w:rPr>
        <w:t> положительных отзывов.</w:t>
      </w:r>
    </w:p>
    <w:p w:rsidR="00CD1B6D" w:rsidRPr="00CD1B6D" w:rsidRDefault="00CD1B6D" w:rsidP="00522ECB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Снижение числа жалоб на травматизм и конфликты по сравнению с предыдущим годом.</w:t>
      </w:r>
    </w:p>
    <w:p w:rsidR="00CD1B6D" w:rsidRPr="00CD1B6D" w:rsidRDefault="00CD1B6D" w:rsidP="00522EC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rStyle w:val="a3"/>
          <w:color w:val="0F1115"/>
          <w:sz w:val="28"/>
          <w:szCs w:val="28"/>
        </w:rPr>
        <w:t>Инструменты оценки:</w:t>
      </w:r>
    </w:p>
    <w:p w:rsidR="00CD1B6D" w:rsidRPr="00CD1B6D" w:rsidRDefault="00CD1B6D" w:rsidP="00522ECB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Анкета ребёнка «</w:t>
      </w:r>
      <w:r w:rsidR="000B37F3" w:rsidRPr="000B37F3">
        <w:rPr>
          <w:color w:val="1D1D1F"/>
          <w:sz w:val="28"/>
          <w:szCs w:val="17"/>
          <w:shd w:val="clear" w:color="auto" w:fill="FFFFFF"/>
        </w:rPr>
        <w:t>Мои ценности» (шкалы: «важность команды», «готовность помочь», «уважение к различиям</w:t>
      </w:r>
      <w:r w:rsidRPr="00CD1B6D">
        <w:rPr>
          <w:color w:val="0F1115"/>
          <w:sz w:val="28"/>
          <w:szCs w:val="28"/>
        </w:rPr>
        <w:t>» (вход, выход).</w:t>
      </w:r>
    </w:p>
    <w:p w:rsidR="00CD1B6D" w:rsidRPr="00CD1B6D" w:rsidRDefault="000B37F3" w:rsidP="00522ECB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«Дневник Энергии»</w:t>
      </w:r>
      <w:r w:rsidR="00CD1B6D" w:rsidRPr="00CD1B6D">
        <w:rPr>
          <w:color w:val="0F1115"/>
          <w:sz w:val="28"/>
          <w:szCs w:val="28"/>
        </w:rPr>
        <w:t xml:space="preserve"> (цветовая гамма после каждого дня).</w:t>
      </w:r>
    </w:p>
    <w:p w:rsidR="00CD1B6D" w:rsidRPr="00CD1B6D" w:rsidRDefault="000B37F3" w:rsidP="00522ECB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Личное портфолио</w:t>
      </w:r>
      <w:r w:rsidR="00CD1B6D" w:rsidRPr="00CD1B6D">
        <w:rPr>
          <w:color w:val="0F1115"/>
          <w:sz w:val="28"/>
          <w:szCs w:val="28"/>
        </w:rPr>
        <w:t>.</w:t>
      </w:r>
    </w:p>
    <w:p w:rsidR="00CD1B6D" w:rsidRPr="00CD1B6D" w:rsidRDefault="00CD1B6D" w:rsidP="00522ECB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Опросник для родителей (Яндекс-форма).</w:t>
      </w:r>
    </w:p>
    <w:p w:rsidR="003D0F57" w:rsidRDefault="003D0F57" w:rsidP="00522EC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</w:p>
    <w:p w:rsidR="003D0F57" w:rsidRDefault="003D0F57" w:rsidP="00CD1B6D">
      <w:pPr>
        <w:pStyle w:val="2"/>
        <w:shd w:val="clear" w:color="auto" w:fill="FFFFFF"/>
        <w:spacing w:before="480" w:beforeAutospacing="0" w:after="240" w:afterAutospacing="0" w:line="480" w:lineRule="atLeast"/>
        <w:jc w:val="both"/>
        <w:rPr>
          <w:color w:val="0F1115"/>
          <w:sz w:val="28"/>
          <w:szCs w:val="28"/>
        </w:rPr>
      </w:pPr>
    </w:p>
    <w:p w:rsidR="003D0F57" w:rsidRDefault="003D0F57" w:rsidP="00CD1B6D">
      <w:pPr>
        <w:pStyle w:val="2"/>
        <w:shd w:val="clear" w:color="auto" w:fill="FFFFFF"/>
        <w:spacing w:before="480" w:beforeAutospacing="0" w:after="240" w:afterAutospacing="0" w:line="480" w:lineRule="atLeast"/>
        <w:jc w:val="both"/>
        <w:rPr>
          <w:color w:val="0F1115"/>
          <w:sz w:val="28"/>
          <w:szCs w:val="28"/>
        </w:rPr>
      </w:pPr>
    </w:p>
    <w:p w:rsidR="003D0F57" w:rsidRDefault="003D0F57" w:rsidP="00CD1B6D">
      <w:pPr>
        <w:pStyle w:val="2"/>
        <w:shd w:val="clear" w:color="auto" w:fill="FFFFFF"/>
        <w:spacing w:before="480" w:beforeAutospacing="0" w:after="240" w:afterAutospacing="0" w:line="480" w:lineRule="atLeast"/>
        <w:jc w:val="both"/>
        <w:rPr>
          <w:color w:val="0F1115"/>
          <w:sz w:val="28"/>
          <w:szCs w:val="28"/>
        </w:rPr>
      </w:pPr>
    </w:p>
    <w:p w:rsidR="000B37F3" w:rsidRDefault="000B37F3" w:rsidP="00CD1B6D">
      <w:pPr>
        <w:pStyle w:val="2"/>
        <w:shd w:val="clear" w:color="auto" w:fill="FFFFFF"/>
        <w:spacing w:before="480" w:beforeAutospacing="0" w:after="240" w:afterAutospacing="0" w:line="480" w:lineRule="atLeast"/>
        <w:jc w:val="both"/>
        <w:rPr>
          <w:color w:val="0F1115"/>
          <w:sz w:val="28"/>
          <w:szCs w:val="28"/>
        </w:rPr>
      </w:pPr>
    </w:p>
    <w:p w:rsidR="00CD1B6D" w:rsidRPr="00CD1B6D" w:rsidRDefault="00CD1B6D" w:rsidP="00522ECB">
      <w:pPr>
        <w:pStyle w:val="2"/>
        <w:shd w:val="clear" w:color="auto" w:fill="FFFFFF"/>
        <w:spacing w:before="480" w:beforeAutospacing="0" w:after="240" w:afterAutospacing="0" w:line="480" w:lineRule="atLeast"/>
        <w:jc w:val="center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lastRenderedPageBreak/>
        <w:t>6. Используемая литература и нормативно-правовые акты</w:t>
      </w:r>
    </w:p>
    <w:p w:rsidR="00CD1B6D" w:rsidRPr="00CD1B6D" w:rsidRDefault="00CD1B6D" w:rsidP="00522EC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rStyle w:val="a3"/>
          <w:color w:val="0F1115"/>
          <w:sz w:val="28"/>
          <w:szCs w:val="28"/>
        </w:rPr>
        <w:t>Нормативно-правовые документы: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Конституция Российской Федерации (принята всенародным голосованием 12.12.1993, с изменениями).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Конвенция о правах ребёнка (одобрена Генеральной Ассамблеей ООН 20.11.1989, вступила в силу для СССР 15.09.1990).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Федеральный закон от 30.12.2020 № 489-ФЗ «О молодёжной политике в Российской Федерации».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Федеральный закон от 14.07.2022 № 261-ФЗ «О российском движении детей и молодёжи».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оздоровления».</w:t>
      </w:r>
    </w:p>
    <w:p w:rsidR="00CD1B6D" w:rsidRPr="00CD1B6D" w:rsidRDefault="00CD1B6D" w:rsidP="00522ECB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Санитарно-эпидемиологические требования к устройству, содержанию и организации работы организаций отдыха детей и их оздоровления (СанПиН 2.4.3648-20).</w:t>
      </w:r>
    </w:p>
    <w:p w:rsidR="00CD1B6D" w:rsidRPr="00CD1B6D" w:rsidRDefault="00CD1B6D" w:rsidP="00522EC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rStyle w:val="a3"/>
          <w:color w:val="0F1115"/>
          <w:sz w:val="28"/>
          <w:szCs w:val="28"/>
        </w:rPr>
        <w:t>Методическая литература:</w:t>
      </w:r>
    </w:p>
    <w:p w:rsidR="00CD1B6D" w:rsidRPr="00CD1B6D" w:rsidRDefault="00CD1B6D" w:rsidP="00522ECB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Григоренко Ю.Н. Кипарис-3. Планирование и организация работы в детском оздоровительном лагере. – М.: Педагогическое сообщество России, 2003.</w:t>
      </w:r>
    </w:p>
    <w:p w:rsidR="00CD1B6D" w:rsidRPr="00CD1B6D" w:rsidRDefault="00CD1B6D" w:rsidP="00522ECB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Губина Е.А. Летний оздоровительный лагерь (нормативно-правовая база). – Волгоград: Учитель, 2006.</w:t>
      </w:r>
    </w:p>
    <w:p w:rsidR="00CD1B6D" w:rsidRPr="00CD1B6D" w:rsidRDefault="00CD1B6D" w:rsidP="00522ECB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proofErr w:type="spellStart"/>
      <w:r w:rsidRPr="00CD1B6D">
        <w:rPr>
          <w:color w:val="0F1115"/>
          <w:sz w:val="28"/>
          <w:szCs w:val="28"/>
        </w:rPr>
        <w:lastRenderedPageBreak/>
        <w:t>Шаульская</w:t>
      </w:r>
      <w:proofErr w:type="spellEnd"/>
      <w:r w:rsidRPr="00CD1B6D">
        <w:rPr>
          <w:color w:val="0F1115"/>
          <w:sz w:val="28"/>
          <w:szCs w:val="28"/>
        </w:rPr>
        <w:t xml:space="preserve"> Н.А. Летний лагерь: день за днём. – Ярославль: Академия развития, 2008.</w:t>
      </w:r>
    </w:p>
    <w:p w:rsidR="00CD1B6D" w:rsidRPr="00CD1B6D" w:rsidRDefault="00CD1B6D" w:rsidP="00522ECB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t>Методические рекомендации по примерному содержанию и проектированию программ смен для детских оздоровительных лагерей с дневным пребыванием детей в Свердловской области (2025).</w:t>
      </w:r>
    </w:p>
    <w:p w:rsidR="00522ECB" w:rsidRDefault="00522ECB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</w:rPr>
        <w:br w:type="page"/>
      </w:r>
    </w:p>
    <w:p w:rsidR="00CD1B6D" w:rsidRPr="00CD1B6D" w:rsidRDefault="00CD1B6D" w:rsidP="00522ECB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8"/>
          <w:szCs w:val="28"/>
        </w:rPr>
      </w:pPr>
      <w:r w:rsidRPr="00CD1B6D">
        <w:rPr>
          <w:color w:val="0F1115"/>
          <w:sz w:val="28"/>
          <w:szCs w:val="28"/>
        </w:rPr>
        <w:lastRenderedPageBreak/>
        <w:t>Заключение</w:t>
      </w:r>
    </w:p>
    <w:p w:rsidR="00CD1B6D" w:rsidRDefault="00CD1B6D" w:rsidP="00522EC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</w:rPr>
      </w:pPr>
      <w:r w:rsidRPr="00CD1B6D">
        <w:rPr>
          <w:color w:val="0F1115"/>
          <w:sz w:val="28"/>
          <w:szCs w:val="28"/>
        </w:rPr>
        <w:t>Программа «</w:t>
      </w:r>
      <w:r w:rsidR="000B37F3">
        <w:rPr>
          <w:color w:val="0F1115"/>
          <w:sz w:val="28"/>
          <w:szCs w:val="28"/>
        </w:rPr>
        <w:t>Энергия Единства</w:t>
      </w:r>
      <w:r w:rsidRPr="00CD1B6D">
        <w:rPr>
          <w:color w:val="0F1115"/>
          <w:sz w:val="28"/>
          <w:szCs w:val="28"/>
        </w:rPr>
        <w:t>» полностью соответствует федеральным и региональным требованиям, включает все необходимые разделы, игровой сюжет, систему поощрения, инвариантные модули и вариативные формы. Она обеспечивает содержательный, безопасный и развивающий отдых детей в летний период, укрепляет их здоровье и воспитывает активную гражданскую позицию.</w:t>
      </w:r>
    </w:p>
    <w:p w:rsidR="00CD1B6D" w:rsidRDefault="00CD1B6D" w:rsidP="00CD1B6D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D1B6D" w:rsidRDefault="00CD1B6D" w:rsidP="00CD1B6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F5D71" w:rsidRDefault="00AF5D71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F5D71" w:rsidRDefault="00AF5D71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F5D71" w:rsidRDefault="00AF5D71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D0F57" w:rsidRDefault="003D0F57" w:rsidP="00014AB5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14AB5" w:rsidRPr="00014AB5" w:rsidRDefault="00014AB5" w:rsidP="00522ECB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Приложения</w:t>
      </w:r>
    </w:p>
    <w:p w:rsidR="00AF5D71" w:rsidRDefault="00014AB5" w:rsidP="00AF5D71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1. </w:t>
      </w:r>
    </w:p>
    <w:p w:rsidR="00014AB5" w:rsidRPr="00014AB5" w:rsidRDefault="00014AB5" w:rsidP="00014AB5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План-сетка смены «</w:t>
      </w:r>
      <w:r w:rsidR="000B37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Энергия Единства</w:t>
      </w: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 (15 дней)</w:t>
      </w:r>
    </w:p>
    <w:p w:rsidR="008F2FE7" w:rsidRDefault="00014AB5" w:rsidP="008F2F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Условные обозначения: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ОЛ – </w:t>
      </w:r>
      <w:proofErr w:type="spellStart"/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общелагерный</w:t>
      </w:r>
      <w:proofErr w:type="spellEnd"/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 – </w:t>
      </w:r>
      <w:proofErr w:type="spellStart"/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межотрядный</w:t>
      </w:r>
      <w:proofErr w:type="spellEnd"/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ГО – групповой,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– отрядный,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 – индивидуальный.</w:t>
      </w: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Направления: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 – гражданское,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 – патриотическое,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ДН – духовно-нравственное,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 – эстетическое,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 – физическое/ЗОЖ, Т – трудовое, </w:t>
      </w:r>
    </w:p>
    <w:p w:rsidR="008F2FE7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ЭК – экологическое, </w:t>
      </w:r>
    </w:p>
    <w:p w:rsidR="00014AB5" w:rsidRDefault="00014AB5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– познавательное.</w:t>
      </w:r>
    </w:p>
    <w:p w:rsidR="00AF5D71" w:rsidRDefault="00AF5D71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04"/>
        <w:gridCol w:w="709"/>
        <w:gridCol w:w="1417"/>
        <w:gridCol w:w="3119"/>
        <w:gridCol w:w="1134"/>
        <w:gridCol w:w="1276"/>
        <w:gridCol w:w="986"/>
      </w:tblGrid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Тема дня (в логике сюжета)</w:t>
            </w:r>
          </w:p>
        </w:tc>
        <w:tc>
          <w:tcPr>
            <w:tcW w:w="3119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Мероприятия (названия в логике сюжета)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417" w:type="dxa"/>
          </w:tcPr>
          <w:p w:rsidR="00AF5D71" w:rsidRPr="00E50065" w:rsidRDefault="000B37F3" w:rsidP="000B37F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Первый импульс</w:t>
            </w:r>
          </w:p>
        </w:tc>
        <w:tc>
          <w:tcPr>
            <w:tcW w:w="3119" w:type="dxa"/>
          </w:tcPr>
          <w:p w:rsidR="00AF5D71" w:rsidRPr="00E50065" w:rsidRDefault="000F6924" w:rsidP="000F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 «Запуск Резонанса»; Квест «Поиск фрагментов ядра»; Инструктаж «Безопасный контур»; </w:t>
            </w:r>
            <w:r w:rsidR="00AF5D71" w:rsidRPr="00E5006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r w:rsidR="000B37F3"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; игры на знакомство; </w:t>
            </w:r>
            <w:r w:rsidR="00AF5D71" w:rsidRPr="00E50065">
              <w:rPr>
                <w:rFonts w:ascii="Times New Roman" w:hAnsi="Times New Roman" w:cs="Times New Roman"/>
                <w:sz w:val="24"/>
                <w:szCs w:val="24"/>
              </w:rPr>
              <w:t>выборы капитанов; входная диагностика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ОТ, ИН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самоуправление, спорт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Г, Ф, ПО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417" w:type="dxa"/>
          </w:tcPr>
          <w:p w:rsidR="00AF5D71" w:rsidRPr="00E50065" w:rsidRDefault="000F6924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Карта территории</w:t>
            </w:r>
          </w:p>
        </w:tc>
        <w:tc>
          <w:tcPr>
            <w:tcW w:w="3119" w:type="dxa"/>
          </w:tcPr>
          <w:p w:rsidR="00AF5D71" w:rsidRPr="00E50065" w:rsidRDefault="000F6924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Ориентирование «Связующие нити»; Мастерская «Символ отряда», экскурсия по участку школы</w:t>
            </w:r>
          </w:p>
        </w:tc>
        <w:tc>
          <w:tcPr>
            <w:tcW w:w="1134" w:type="dxa"/>
          </w:tcPr>
          <w:p w:rsidR="000F6924" w:rsidRPr="00E50065" w:rsidRDefault="000F6924" w:rsidP="000F69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ОТ, ГО, МО</w:t>
            </w:r>
          </w:p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спорт, инклюзия, самоуправление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Ф, ДН, Г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417" w:type="dxa"/>
          </w:tcPr>
          <w:p w:rsidR="00AF5D71" w:rsidRPr="00E50065" w:rsidRDefault="000F6924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Первая синхронизация</w:t>
            </w:r>
          </w:p>
        </w:tc>
        <w:tc>
          <w:tcPr>
            <w:tcW w:w="3119" w:type="dxa"/>
          </w:tcPr>
          <w:p w:rsidR="00AF5D71" w:rsidRPr="00E50065" w:rsidRDefault="000F6924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Станционная игра «Мосты энергии»; Тренинг коммуникации «Голоса резонанса»; Выпуск стенгазет «Наш фрагмент»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ОТ, ИН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спорт, инклюзия, культура России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ДН, Ф, Э, Т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417" w:type="dxa"/>
          </w:tcPr>
          <w:p w:rsidR="00AF5D71" w:rsidRPr="00E50065" w:rsidRDefault="000F6924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Импульс согласия</w:t>
            </w:r>
          </w:p>
        </w:tc>
        <w:tc>
          <w:tcPr>
            <w:tcW w:w="3119" w:type="dxa"/>
          </w:tcPr>
          <w:p w:rsidR="00AF5D71" w:rsidRPr="00E50065" w:rsidRDefault="000F6924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марафон «Синхронный шаг»; Мастер-класс «Мирные </w:t>
            </w:r>
            <w:r w:rsidRPr="00E50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переговоры»</w:t>
            </w:r>
          </w:p>
        </w:tc>
        <w:tc>
          <w:tcPr>
            <w:tcW w:w="1134" w:type="dxa"/>
          </w:tcPr>
          <w:p w:rsidR="000F6924" w:rsidRPr="00E50065" w:rsidRDefault="000F6924" w:rsidP="000F69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МО, ОТ, МО</w:t>
            </w:r>
          </w:p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спорт, профориентация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Ф, ПО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417" w:type="dxa"/>
          </w:tcPr>
          <w:p w:rsidR="00AF5D71" w:rsidRPr="00E50065" w:rsidRDefault="000F6924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Ресурс поддержки</w:t>
            </w:r>
          </w:p>
        </w:tc>
        <w:tc>
          <w:tcPr>
            <w:tcW w:w="3119" w:type="dxa"/>
          </w:tcPr>
          <w:p w:rsidR="00AF5D71" w:rsidRPr="00E50065" w:rsidRDefault="000F6924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Акция «Тимуровский контур» (шефство старших над младшими); Фестиваль «Энергия в каждом»; Рефлексия «Кому я передал заряд?»</w:t>
            </w:r>
          </w:p>
        </w:tc>
        <w:tc>
          <w:tcPr>
            <w:tcW w:w="1134" w:type="dxa"/>
          </w:tcPr>
          <w:p w:rsidR="000F6924" w:rsidRPr="00E50065" w:rsidRDefault="000F6924" w:rsidP="000F69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ГО/ОТ, ОЛ, ОТ</w:t>
            </w:r>
          </w:p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спорт, кружки</w:t>
            </w:r>
          </w:p>
        </w:tc>
        <w:tc>
          <w:tcPr>
            <w:tcW w:w="986" w:type="dxa"/>
          </w:tcPr>
          <w:p w:rsidR="000F6924" w:rsidRPr="00E50065" w:rsidRDefault="000F6924" w:rsidP="000F69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Э, ДН</w:t>
            </w:r>
          </w:p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417" w:type="dxa"/>
          </w:tcPr>
          <w:p w:rsidR="00AF5D71" w:rsidRPr="00E50065" w:rsidRDefault="000F6924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Код памяти</w:t>
            </w:r>
          </w:p>
        </w:tc>
        <w:tc>
          <w:tcPr>
            <w:tcW w:w="3119" w:type="dxa"/>
          </w:tcPr>
          <w:p w:rsidR="00AF5D71" w:rsidRPr="00E50065" w:rsidRDefault="000F6924" w:rsidP="000F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Квест «Города-герои»; Творческая мастерская «Открытка защитникам»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МО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спорт, познание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ПО, Ф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417" w:type="dxa"/>
          </w:tcPr>
          <w:p w:rsidR="00AF5D71" w:rsidRPr="00E50065" w:rsidRDefault="00AF5D71" w:rsidP="000F6924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="000F6924" w:rsidRPr="00E5006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119" w:type="dxa"/>
          </w:tcPr>
          <w:p w:rsidR="00AF5D71" w:rsidRPr="00E50065" w:rsidRDefault="00AF5D71" w:rsidP="000F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r w:rsidR="000F6924"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урс </w:t>
            </w:r>
            <w:proofErr w:type="spellStart"/>
            <w:r w:rsidR="000F6924" w:rsidRPr="00E50065">
              <w:rPr>
                <w:rFonts w:ascii="Times New Roman" w:hAnsi="Times New Roman" w:cs="Times New Roman"/>
                <w:sz w:val="24"/>
                <w:szCs w:val="24"/>
              </w:rPr>
              <w:t>кричалок</w:t>
            </w:r>
            <w:proofErr w:type="spellEnd"/>
            <w:r w:rsidR="000F6924"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F6924" w:rsidRPr="00E50065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="000F6924" w:rsidRPr="00E50065">
              <w:rPr>
                <w:rFonts w:ascii="Times New Roman" w:hAnsi="Times New Roman" w:cs="Times New Roman"/>
                <w:sz w:val="24"/>
                <w:szCs w:val="24"/>
              </w:rPr>
              <w:t xml:space="preserve"> «Танцуй, заряжай!</w:t>
            </w: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»; мастер-класс по созданию видеоролика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ГО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кружки, проекты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Э, Т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119" w:type="dxa"/>
          </w:tcPr>
          <w:p w:rsidR="00AF5D71" w:rsidRPr="00E50065" w:rsidRDefault="000F6924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5D71" w:rsidRPr="00E50065">
              <w:rPr>
                <w:rFonts w:ascii="Times New Roman" w:hAnsi="Times New Roman" w:cs="Times New Roman"/>
                <w:sz w:val="24"/>
                <w:szCs w:val="24"/>
              </w:rPr>
              <w:t>еседа о первой помощи; игра «Безопасный старт»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ОТ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спорт, инклюзия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Ф, ДН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417" w:type="dxa"/>
          </w:tcPr>
          <w:p w:rsidR="00986533" w:rsidRPr="00E50065" w:rsidRDefault="00986533" w:rsidP="009865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Пульс Родины</w:t>
            </w:r>
          </w:p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F5D71" w:rsidRPr="00E50065" w:rsidRDefault="00986533" w:rsidP="009865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Патриотическая викторина «Народы России»; </w:t>
            </w: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и беседа «Символы России»</w:t>
            </w:r>
          </w:p>
        </w:tc>
        <w:tc>
          <w:tcPr>
            <w:tcW w:w="1134" w:type="dxa"/>
          </w:tcPr>
          <w:p w:rsidR="006D124A" w:rsidRPr="00E50065" w:rsidRDefault="006D124A" w:rsidP="006D1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МО, ИН/ГО, ОЛ</w:t>
            </w:r>
          </w:p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D71" w:rsidRPr="00E50065" w:rsidRDefault="00986533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экология, труд</w:t>
            </w:r>
          </w:p>
        </w:tc>
        <w:tc>
          <w:tcPr>
            <w:tcW w:w="986" w:type="dxa"/>
          </w:tcPr>
          <w:p w:rsidR="00986533" w:rsidRPr="00E50065" w:rsidRDefault="00986533" w:rsidP="00986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П, Г, Т</w:t>
            </w:r>
          </w:p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3119" w:type="dxa"/>
          </w:tcPr>
          <w:p w:rsidR="00AF5D71" w:rsidRPr="00E50065" w:rsidRDefault="00AF5D71" w:rsidP="006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Акция «Чистый стадион» (сбор макулатуры); экологическая игра «Сохр</w:t>
            </w:r>
            <w:r w:rsidR="006D124A" w:rsidRPr="00E50065">
              <w:rPr>
                <w:rFonts w:ascii="Times New Roman" w:hAnsi="Times New Roman" w:cs="Times New Roman"/>
                <w:sz w:val="24"/>
                <w:szCs w:val="24"/>
              </w:rPr>
              <w:t>аним природу</w:t>
            </w: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ОТ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экология, труд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ЭК, Т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Фестиваль народных игр</w:t>
            </w:r>
          </w:p>
        </w:tc>
        <w:tc>
          <w:tcPr>
            <w:tcW w:w="3119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Лапта, городки, перетягивание каната «Игры предков»; конкурс рисунков «Спорт в России»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МО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П, Э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пятница</w:t>
            </w:r>
          </w:p>
        </w:tc>
        <w:tc>
          <w:tcPr>
            <w:tcW w:w="3119" w:type="dxa"/>
          </w:tcPr>
          <w:p w:rsidR="00AF5D71" w:rsidRPr="00E50065" w:rsidRDefault="006D124A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ГО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Т, ПО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417" w:type="dxa"/>
          </w:tcPr>
          <w:p w:rsidR="00986533" w:rsidRPr="00E50065" w:rsidRDefault="00986533" w:rsidP="009865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Испытание контура</w:t>
            </w:r>
          </w:p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6533" w:rsidRPr="00E50065" w:rsidRDefault="00986533" w:rsidP="009865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Психологический тренинг «Сила поддержки»,</w:t>
            </w:r>
          </w:p>
          <w:p w:rsidR="00AF5D71" w:rsidRPr="00E50065" w:rsidRDefault="00986533" w:rsidP="009865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Квест-эстафета «Все звенья».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Ф, Г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AF5D71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119" w:type="dxa"/>
          </w:tcPr>
          <w:p w:rsidR="00AF5D71" w:rsidRPr="00E50065" w:rsidRDefault="00986533" w:rsidP="009865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E50065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Финальное действо «Запуск механизма»; Линейка «Энергия в каждом»; Вручение сертификатов «Оператор единства»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ОТ, ИН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ПО, ДН</w:t>
            </w:r>
          </w:p>
        </w:tc>
      </w:tr>
      <w:tr w:rsidR="00AF5D71" w:rsidRPr="00E50065" w:rsidTr="00AF5D71">
        <w:tc>
          <w:tcPr>
            <w:tcW w:w="704" w:type="dxa"/>
          </w:tcPr>
          <w:p w:rsidR="00AF5D71" w:rsidRPr="00E50065" w:rsidRDefault="005A48AB" w:rsidP="00AF5D71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D71" w:rsidRPr="00E50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F5D71" w:rsidRPr="00E50065" w:rsidRDefault="00AF5D71" w:rsidP="00AF5D71">
            <w:pPr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417" w:type="dxa"/>
          </w:tcPr>
          <w:p w:rsidR="00AF5D71" w:rsidRPr="00E50065" w:rsidRDefault="00AF5D71" w:rsidP="00AF5D7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День памяти и закрытие</w:t>
            </w:r>
          </w:p>
        </w:tc>
        <w:tc>
          <w:tcPr>
            <w:tcW w:w="3119" w:type="dxa"/>
          </w:tcPr>
          <w:p w:rsidR="00AF5D71" w:rsidRPr="00E50065" w:rsidRDefault="00AF5D71" w:rsidP="006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Минута молчания (День памяти и скорби); акция «Голубь мира»; торжественное закрытие смены</w:t>
            </w:r>
            <w:r w:rsidR="006D124A" w:rsidRPr="00E50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ОЛ, ОТ, ИН</w:t>
            </w:r>
          </w:p>
        </w:tc>
        <w:tc>
          <w:tcPr>
            <w:tcW w:w="127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патриотизм, спорт</w:t>
            </w:r>
          </w:p>
        </w:tc>
        <w:tc>
          <w:tcPr>
            <w:tcW w:w="986" w:type="dxa"/>
          </w:tcPr>
          <w:p w:rsidR="00AF5D71" w:rsidRPr="00E50065" w:rsidRDefault="00AF5D71" w:rsidP="00AF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065">
              <w:rPr>
                <w:rFonts w:ascii="Times New Roman" w:hAnsi="Times New Roman" w:cs="Times New Roman"/>
                <w:sz w:val="24"/>
                <w:szCs w:val="24"/>
              </w:rPr>
              <w:t>П, Г, ДН</w:t>
            </w:r>
          </w:p>
        </w:tc>
      </w:tr>
    </w:tbl>
    <w:p w:rsidR="008F2FE7" w:rsidRPr="00014AB5" w:rsidRDefault="008F2FE7" w:rsidP="008F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22F90" w:rsidRDefault="00F22F90" w:rsidP="00AF5D71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AF5D71" w:rsidRDefault="00014AB5" w:rsidP="00AF5D71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 w:rsidR="00E50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</w:p>
    <w:p w:rsidR="00014AB5" w:rsidRDefault="00014AB5" w:rsidP="00AF5D71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Режим дня</w:t>
      </w:r>
      <w:r w:rsidR="00F22F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F22F90" w:rsidRPr="00F22F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лагеря с дневным пребыванием детей «</w:t>
      </w:r>
      <w:r w:rsidR="00E500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Энергия Единства</w:t>
      </w:r>
      <w:r w:rsidR="00F22F90" w:rsidRPr="00F22F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tbl>
      <w:tblPr>
        <w:tblStyle w:val="a5"/>
        <w:tblW w:w="0" w:type="auto"/>
        <w:tblLook w:val="04A0"/>
      </w:tblPr>
      <w:tblGrid>
        <w:gridCol w:w="3681"/>
        <w:gridCol w:w="1843"/>
        <w:gridCol w:w="3821"/>
      </w:tblGrid>
      <w:tr w:rsidR="00AF5D71" w:rsidRPr="00AF5D71" w:rsidTr="00AF5D71">
        <w:tc>
          <w:tcPr>
            <w:tcW w:w="3681" w:type="dxa"/>
          </w:tcPr>
          <w:p w:rsidR="00AF5D71" w:rsidRPr="00AF5D71" w:rsidRDefault="00AF5D71" w:rsidP="00AF5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b/>
                <w:sz w:val="28"/>
                <w:szCs w:val="28"/>
              </w:rPr>
              <w:t>Элемент режима</w:t>
            </w:r>
          </w:p>
        </w:tc>
        <w:tc>
          <w:tcPr>
            <w:tcW w:w="1843" w:type="dxa"/>
          </w:tcPr>
          <w:p w:rsidR="00AF5D71" w:rsidRPr="00AF5D71" w:rsidRDefault="00AF5D71" w:rsidP="00AF5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1" w:type="dxa"/>
          </w:tcPr>
          <w:p w:rsidR="00AF5D71" w:rsidRPr="00AF5D71" w:rsidRDefault="00AF5D71" w:rsidP="00AF5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F5D71" w:rsidRPr="00AF5D71" w:rsidTr="00AF5D71">
        <w:tc>
          <w:tcPr>
            <w:tcW w:w="3681" w:type="dxa"/>
          </w:tcPr>
          <w:p w:rsidR="00AF5D71" w:rsidRPr="00AF5D71" w:rsidRDefault="00AF5D71" w:rsidP="00EB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1843" w:type="dxa"/>
          </w:tcPr>
          <w:p w:rsidR="00AF5D71" w:rsidRPr="00AF5D71" w:rsidRDefault="00AF5D71" w:rsidP="00AF5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 xml:space="preserve">8:30 – </w:t>
            </w:r>
            <w:r w:rsidR="00C43F7D">
              <w:rPr>
                <w:rFonts w:ascii="Times New Roman" w:hAnsi="Times New Roman" w:cs="Times New Roman"/>
                <w:sz w:val="28"/>
                <w:szCs w:val="28"/>
              </w:rPr>
              <w:t>8:35</w:t>
            </w:r>
          </w:p>
        </w:tc>
        <w:tc>
          <w:tcPr>
            <w:tcW w:w="3821" w:type="dxa"/>
          </w:tcPr>
          <w:p w:rsidR="00AF5D71" w:rsidRPr="00AF5D71" w:rsidRDefault="00AF5D71" w:rsidP="00AF5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 xml:space="preserve">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Зарядку проводит инструктор по физкультуре под музыку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Утренняя линейка (старт дня, объявление легенды)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Ведущий – педагог-организатор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8:50-9:40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Организованное питание в столовой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Спортивно-оздоровительные мероприятия, кружки,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секции</w:t>
            </w: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, отрядные дела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</w:t>
            </w: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– 12:00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планом-сеткой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 (солнечные/воздушные ванны, минутки здоровья)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На свежем воздухе при хорошей погоде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 xml:space="preserve"> – 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Организованное питание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Свободное время (настольные игры, чтение, 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отрядные дела)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 xml:space="preserve"> – 14:2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В отрядах или на игровой площадке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линейка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14:25-14:30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Ведущий – педагог-организатор</w:t>
            </w:r>
          </w:p>
        </w:tc>
      </w:tr>
      <w:tr w:rsidR="00C43F7D" w:rsidRPr="00AF5D71" w:rsidTr="00AF5D71">
        <w:tc>
          <w:tcPr>
            <w:tcW w:w="3681" w:type="dxa"/>
          </w:tcPr>
          <w:p w:rsidR="00C43F7D" w:rsidRPr="00AF5D71" w:rsidRDefault="00C43F7D" w:rsidP="00C43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ход домой</w:t>
            </w:r>
          </w:p>
        </w:tc>
        <w:tc>
          <w:tcPr>
            <w:tcW w:w="1843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14:20 – 14:30</w:t>
            </w:r>
          </w:p>
        </w:tc>
        <w:tc>
          <w:tcPr>
            <w:tcW w:w="3821" w:type="dxa"/>
          </w:tcPr>
          <w:p w:rsidR="00C43F7D" w:rsidRPr="00AF5D71" w:rsidRDefault="00C43F7D" w:rsidP="00C4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D71">
              <w:rPr>
                <w:rFonts w:ascii="Times New Roman" w:hAnsi="Times New Roman" w:cs="Times New Roman"/>
                <w:sz w:val="28"/>
                <w:szCs w:val="28"/>
              </w:rPr>
              <w:t>Ежедневное напоминание правил безопасности</w:t>
            </w:r>
          </w:p>
        </w:tc>
      </w:tr>
    </w:tbl>
    <w:p w:rsidR="00AF5D71" w:rsidRDefault="00AF5D71" w:rsidP="00014AB5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43F7D" w:rsidRDefault="00C43F7D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:rsidR="00C43F7D" w:rsidRDefault="00C43F7D" w:rsidP="00C43F7D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014A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</w:p>
    <w:p w:rsidR="00EB7A65" w:rsidRDefault="00C43F7D" w:rsidP="00C43F7D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Кружки и секции </w:t>
      </w:r>
      <w:r w:rsidRPr="00F22F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лагеря с дневным пребыванием детей «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Энергия Единства</w:t>
      </w:r>
      <w:r w:rsidRPr="00F22F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tbl>
      <w:tblPr>
        <w:tblW w:w="7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3603"/>
        <w:gridCol w:w="2736"/>
      </w:tblGrid>
      <w:tr w:rsidR="00C43F7D" w:rsidRPr="00D32604" w:rsidTr="00C43F7D">
        <w:trPr>
          <w:trHeight w:val="267"/>
          <w:jc w:val="center"/>
        </w:trPr>
        <w:tc>
          <w:tcPr>
            <w:tcW w:w="851" w:type="dxa"/>
            <w:vAlign w:val="center"/>
          </w:tcPr>
          <w:p w:rsidR="00C43F7D" w:rsidRDefault="00C43F7D" w:rsidP="00C43F7D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 w:rsidRPr="00D32604">
              <w:rPr>
                <w:b/>
                <w:sz w:val="24"/>
                <w:szCs w:val="24"/>
              </w:rPr>
              <w:t>№</w:t>
            </w:r>
            <w:r w:rsidRPr="00D32604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603" w:type="dxa"/>
            <w:vAlign w:val="center"/>
          </w:tcPr>
          <w:p w:rsidR="00C43F7D" w:rsidRPr="002C39C8" w:rsidRDefault="00C43F7D" w:rsidP="00C43F7D">
            <w:pPr>
              <w:pStyle w:val="a8"/>
              <w:ind w:right="374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D32604">
              <w:rPr>
                <w:b/>
                <w:sz w:val="24"/>
                <w:szCs w:val="24"/>
              </w:rPr>
              <w:t xml:space="preserve">Дела, события, </w:t>
            </w:r>
            <w:r w:rsidRPr="00D32604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736" w:type="dxa"/>
            <w:vAlign w:val="center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32604">
              <w:rPr>
                <w:b/>
                <w:sz w:val="24"/>
                <w:szCs w:val="24"/>
              </w:rPr>
              <w:t xml:space="preserve">Сроки </w:t>
            </w:r>
            <w:r w:rsidRPr="00D32604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C43F7D" w:rsidRPr="00D32604" w:rsidTr="00C43F7D">
        <w:trPr>
          <w:trHeight w:val="267"/>
          <w:jc w:val="center"/>
        </w:trPr>
        <w:tc>
          <w:tcPr>
            <w:tcW w:w="851" w:type="dxa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C43F7D" w:rsidRPr="002C39C8" w:rsidRDefault="00C43F7D" w:rsidP="00C43F7D">
            <w:pPr>
              <w:pStyle w:val="a8"/>
              <w:ind w:right="374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2C39C8">
              <w:rPr>
                <w:bCs/>
                <w:spacing w:val="-2"/>
                <w:sz w:val="24"/>
                <w:szCs w:val="24"/>
                <w:lang w:eastAsia="en-US"/>
              </w:rPr>
              <w:t>Музыкальный час</w:t>
            </w:r>
          </w:p>
        </w:tc>
        <w:tc>
          <w:tcPr>
            <w:tcW w:w="2736" w:type="dxa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32604">
              <w:rPr>
                <w:sz w:val="24"/>
                <w:szCs w:val="24"/>
              </w:rPr>
              <w:t>На протяжении смены</w:t>
            </w:r>
          </w:p>
        </w:tc>
      </w:tr>
      <w:tr w:rsidR="00C43F7D" w:rsidRPr="00D32604" w:rsidTr="00C43F7D">
        <w:trPr>
          <w:trHeight w:val="267"/>
          <w:jc w:val="center"/>
        </w:trPr>
        <w:tc>
          <w:tcPr>
            <w:tcW w:w="851" w:type="dxa"/>
          </w:tcPr>
          <w:p w:rsidR="00C43F7D" w:rsidRDefault="00C43F7D" w:rsidP="00C43F7D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C43F7D" w:rsidRPr="002C39C8" w:rsidRDefault="00C43F7D" w:rsidP="00C43F7D">
            <w:pPr>
              <w:pStyle w:val="a8"/>
              <w:ind w:right="374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2C39C8">
              <w:rPr>
                <w:bCs/>
                <w:spacing w:val="-2"/>
                <w:sz w:val="24"/>
                <w:szCs w:val="24"/>
                <w:lang w:eastAsia="en-US"/>
              </w:rPr>
              <w:t>ИЗО-студия</w:t>
            </w:r>
          </w:p>
        </w:tc>
        <w:tc>
          <w:tcPr>
            <w:tcW w:w="2736" w:type="dxa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32604">
              <w:rPr>
                <w:sz w:val="24"/>
                <w:szCs w:val="24"/>
              </w:rPr>
              <w:t>На протяжении смены</w:t>
            </w:r>
          </w:p>
        </w:tc>
      </w:tr>
      <w:tr w:rsidR="00C43F7D" w:rsidRPr="00D32604" w:rsidTr="00C43F7D">
        <w:trPr>
          <w:trHeight w:val="267"/>
          <w:jc w:val="center"/>
        </w:trPr>
        <w:tc>
          <w:tcPr>
            <w:tcW w:w="851" w:type="dxa"/>
          </w:tcPr>
          <w:p w:rsidR="00C43F7D" w:rsidRDefault="00C43F7D" w:rsidP="00C43F7D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C43F7D" w:rsidRPr="002C39C8" w:rsidRDefault="00C43F7D" w:rsidP="00C43F7D">
            <w:pPr>
              <w:pStyle w:val="a8"/>
              <w:ind w:right="374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2C39C8">
              <w:rPr>
                <w:bCs/>
                <w:spacing w:val="-2"/>
                <w:sz w:val="24"/>
                <w:szCs w:val="24"/>
                <w:lang w:eastAsia="en-US"/>
              </w:rPr>
              <w:t>Ландшафтный дизайн</w:t>
            </w:r>
          </w:p>
        </w:tc>
        <w:tc>
          <w:tcPr>
            <w:tcW w:w="2736" w:type="dxa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32604">
              <w:rPr>
                <w:sz w:val="24"/>
                <w:szCs w:val="24"/>
              </w:rPr>
              <w:t>На протяжении смены</w:t>
            </w:r>
          </w:p>
        </w:tc>
      </w:tr>
      <w:tr w:rsidR="00C43F7D" w:rsidRPr="00D32604" w:rsidTr="00C43F7D">
        <w:trPr>
          <w:trHeight w:val="267"/>
          <w:jc w:val="center"/>
        </w:trPr>
        <w:tc>
          <w:tcPr>
            <w:tcW w:w="851" w:type="dxa"/>
          </w:tcPr>
          <w:p w:rsidR="00C43F7D" w:rsidRDefault="00C43F7D" w:rsidP="00C43F7D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03" w:type="dxa"/>
          </w:tcPr>
          <w:p w:rsidR="00C43F7D" w:rsidRPr="002C39C8" w:rsidRDefault="00C43F7D" w:rsidP="00C43F7D">
            <w:pPr>
              <w:pStyle w:val="a8"/>
              <w:ind w:right="374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2C39C8">
              <w:rPr>
                <w:rStyle w:val="markdown-word"/>
                <w:bCs/>
                <w:sz w:val="24"/>
                <w:szCs w:val="21"/>
                <w:lang w:eastAsia="en-US"/>
              </w:rPr>
              <w:t>Клуб детективов</w:t>
            </w:r>
          </w:p>
        </w:tc>
        <w:tc>
          <w:tcPr>
            <w:tcW w:w="2736" w:type="dxa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32604">
              <w:rPr>
                <w:sz w:val="24"/>
                <w:szCs w:val="24"/>
              </w:rPr>
              <w:t>На протяжении смены</w:t>
            </w:r>
          </w:p>
        </w:tc>
      </w:tr>
      <w:tr w:rsidR="00C43F7D" w:rsidRPr="00D32604" w:rsidTr="00C43F7D">
        <w:trPr>
          <w:trHeight w:val="267"/>
          <w:jc w:val="center"/>
        </w:trPr>
        <w:tc>
          <w:tcPr>
            <w:tcW w:w="851" w:type="dxa"/>
          </w:tcPr>
          <w:p w:rsidR="00C43F7D" w:rsidRDefault="00C43F7D" w:rsidP="00C43F7D">
            <w:pPr>
              <w:pStyle w:val="TableParagraph"/>
              <w:spacing w:line="250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03" w:type="dxa"/>
          </w:tcPr>
          <w:p w:rsidR="00C43F7D" w:rsidRPr="002C39C8" w:rsidRDefault="00C43F7D" w:rsidP="00C43F7D">
            <w:pPr>
              <w:pStyle w:val="a8"/>
              <w:ind w:right="374"/>
              <w:rPr>
                <w:bCs/>
                <w:spacing w:val="-2"/>
                <w:sz w:val="24"/>
                <w:szCs w:val="24"/>
                <w:lang w:eastAsia="en-US"/>
              </w:rPr>
            </w:pPr>
            <w:r w:rsidRPr="002C39C8">
              <w:rPr>
                <w:bCs/>
                <w:spacing w:val="-2"/>
                <w:sz w:val="24"/>
                <w:szCs w:val="24"/>
                <w:lang w:eastAsia="en-US"/>
              </w:rPr>
              <w:t>ДПИ</w:t>
            </w:r>
          </w:p>
        </w:tc>
        <w:tc>
          <w:tcPr>
            <w:tcW w:w="2736" w:type="dxa"/>
          </w:tcPr>
          <w:p w:rsidR="00C43F7D" w:rsidRPr="00D32604" w:rsidRDefault="00C43F7D" w:rsidP="00C43F7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D32604">
              <w:rPr>
                <w:sz w:val="24"/>
                <w:szCs w:val="24"/>
              </w:rPr>
              <w:t>На протяжении смены</w:t>
            </w:r>
          </w:p>
        </w:tc>
      </w:tr>
    </w:tbl>
    <w:p w:rsidR="001744CC" w:rsidRDefault="001744CC" w:rsidP="00EB7A65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744CC" w:rsidRDefault="001744CC" w:rsidP="00EB7A65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744CC" w:rsidRDefault="001744CC" w:rsidP="00EB7A65">
      <w:pPr>
        <w:shd w:val="clear" w:color="auto" w:fill="FFFFFF"/>
        <w:spacing w:before="480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sectPr w:rsidR="001744CC" w:rsidSect="0099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384"/>
    <w:multiLevelType w:val="multilevel"/>
    <w:tmpl w:val="A63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7431E"/>
    <w:multiLevelType w:val="multilevel"/>
    <w:tmpl w:val="331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83AFC"/>
    <w:multiLevelType w:val="multilevel"/>
    <w:tmpl w:val="118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86F"/>
    <w:multiLevelType w:val="multilevel"/>
    <w:tmpl w:val="4BD6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33DEB"/>
    <w:multiLevelType w:val="multilevel"/>
    <w:tmpl w:val="A63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2456A"/>
    <w:multiLevelType w:val="hybridMultilevel"/>
    <w:tmpl w:val="C18A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90F9D"/>
    <w:multiLevelType w:val="multilevel"/>
    <w:tmpl w:val="489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B7715"/>
    <w:multiLevelType w:val="multilevel"/>
    <w:tmpl w:val="742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53416"/>
    <w:multiLevelType w:val="multilevel"/>
    <w:tmpl w:val="BED4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233A04"/>
    <w:multiLevelType w:val="multilevel"/>
    <w:tmpl w:val="BFE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328C2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7278DB"/>
    <w:multiLevelType w:val="multilevel"/>
    <w:tmpl w:val="7E56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5C0CFA"/>
    <w:multiLevelType w:val="hybridMultilevel"/>
    <w:tmpl w:val="9EA22ED0"/>
    <w:lvl w:ilvl="0" w:tplc="36C47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7697F"/>
    <w:multiLevelType w:val="multilevel"/>
    <w:tmpl w:val="1AB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C05D8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CF6CD2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F17D3A"/>
    <w:multiLevelType w:val="multilevel"/>
    <w:tmpl w:val="FD90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D91AD4"/>
    <w:multiLevelType w:val="multilevel"/>
    <w:tmpl w:val="B48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A5EC6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B066F7"/>
    <w:multiLevelType w:val="multilevel"/>
    <w:tmpl w:val="C0D8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6E609D"/>
    <w:multiLevelType w:val="multilevel"/>
    <w:tmpl w:val="64C8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B211C1"/>
    <w:multiLevelType w:val="multilevel"/>
    <w:tmpl w:val="7BE2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52352A"/>
    <w:multiLevelType w:val="hybridMultilevel"/>
    <w:tmpl w:val="A4029158"/>
    <w:lvl w:ilvl="0" w:tplc="D05E29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E323F"/>
    <w:multiLevelType w:val="multilevel"/>
    <w:tmpl w:val="A63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7DA"/>
    <w:multiLevelType w:val="hybridMultilevel"/>
    <w:tmpl w:val="28FEFF40"/>
    <w:lvl w:ilvl="0" w:tplc="D05E29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E08F5"/>
    <w:multiLevelType w:val="multilevel"/>
    <w:tmpl w:val="BA78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FF09A3"/>
    <w:multiLevelType w:val="multilevel"/>
    <w:tmpl w:val="DEC2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63D7E"/>
    <w:multiLevelType w:val="hybridMultilevel"/>
    <w:tmpl w:val="A712F7A4"/>
    <w:lvl w:ilvl="0" w:tplc="D05E29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15817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76273F"/>
    <w:multiLevelType w:val="multilevel"/>
    <w:tmpl w:val="AED8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84F72"/>
    <w:multiLevelType w:val="hybridMultilevel"/>
    <w:tmpl w:val="FB8CF590"/>
    <w:lvl w:ilvl="0" w:tplc="D05E29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B443A"/>
    <w:multiLevelType w:val="multilevel"/>
    <w:tmpl w:val="A63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CE0C86"/>
    <w:multiLevelType w:val="multilevel"/>
    <w:tmpl w:val="575E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DA50DE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E3CB6"/>
    <w:multiLevelType w:val="multilevel"/>
    <w:tmpl w:val="874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9236FE"/>
    <w:multiLevelType w:val="multilevel"/>
    <w:tmpl w:val="E054B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6">
    <w:nsid w:val="68A31094"/>
    <w:multiLevelType w:val="hybridMultilevel"/>
    <w:tmpl w:val="7B2A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13A8A"/>
    <w:multiLevelType w:val="hybridMultilevel"/>
    <w:tmpl w:val="F020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246CC"/>
    <w:multiLevelType w:val="multilevel"/>
    <w:tmpl w:val="5A8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EC02B5"/>
    <w:multiLevelType w:val="hybridMultilevel"/>
    <w:tmpl w:val="072C71C2"/>
    <w:lvl w:ilvl="0" w:tplc="D05E29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36E88"/>
    <w:multiLevelType w:val="multilevel"/>
    <w:tmpl w:val="34B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ED0192"/>
    <w:multiLevelType w:val="hybridMultilevel"/>
    <w:tmpl w:val="5D1A34BC"/>
    <w:lvl w:ilvl="0" w:tplc="06C85F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C73D4"/>
    <w:multiLevelType w:val="multilevel"/>
    <w:tmpl w:val="A26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E472EA"/>
    <w:multiLevelType w:val="multilevel"/>
    <w:tmpl w:val="A638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B16F77"/>
    <w:multiLevelType w:val="multilevel"/>
    <w:tmpl w:val="F8E0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43"/>
  </w:num>
  <w:num w:numId="4">
    <w:abstractNumId w:val="32"/>
  </w:num>
  <w:num w:numId="5">
    <w:abstractNumId w:val="29"/>
  </w:num>
  <w:num w:numId="6">
    <w:abstractNumId w:val="7"/>
  </w:num>
  <w:num w:numId="7">
    <w:abstractNumId w:val="17"/>
  </w:num>
  <w:num w:numId="8">
    <w:abstractNumId w:val="19"/>
  </w:num>
  <w:num w:numId="9">
    <w:abstractNumId w:val="11"/>
  </w:num>
  <w:num w:numId="10">
    <w:abstractNumId w:val="44"/>
  </w:num>
  <w:num w:numId="11">
    <w:abstractNumId w:val="25"/>
  </w:num>
  <w:num w:numId="12">
    <w:abstractNumId w:val="1"/>
  </w:num>
  <w:num w:numId="13">
    <w:abstractNumId w:val="26"/>
  </w:num>
  <w:num w:numId="14">
    <w:abstractNumId w:val="42"/>
  </w:num>
  <w:num w:numId="15">
    <w:abstractNumId w:val="2"/>
  </w:num>
  <w:num w:numId="16">
    <w:abstractNumId w:val="6"/>
  </w:num>
  <w:num w:numId="17">
    <w:abstractNumId w:val="13"/>
  </w:num>
  <w:num w:numId="18">
    <w:abstractNumId w:val="20"/>
  </w:num>
  <w:num w:numId="19">
    <w:abstractNumId w:val="40"/>
  </w:num>
  <w:num w:numId="20">
    <w:abstractNumId w:val="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5"/>
  </w:num>
  <w:num w:numId="26">
    <w:abstractNumId w:val="36"/>
  </w:num>
  <w:num w:numId="27">
    <w:abstractNumId w:val="12"/>
  </w:num>
  <w:num w:numId="28">
    <w:abstractNumId w:val="31"/>
  </w:num>
  <w:num w:numId="29">
    <w:abstractNumId w:val="4"/>
  </w:num>
  <w:num w:numId="30">
    <w:abstractNumId w:val="37"/>
  </w:num>
  <w:num w:numId="31">
    <w:abstractNumId w:val="41"/>
  </w:num>
  <w:num w:numId="32">
    <w:abstractNumId w:val="24"/>
  </w:num>
  <w:num w:numId="33">
    <w:abstractNumId w:val="23"/>
  </w:num>
  <w:num w:numId="34">
    <w:abstractNumId w:val="0"/>
  </w:num>
  <w:num w:numId="35">
    <w:abstractNumId w:val="33"/>
  </w:num>
  <w:num w:numId="36">
    <w:abstractNumId w:val="30"/>
  </w:num>
  <w:num w:numId="37">
    <w:abstractNumId w:val="39"/>
  </w:num>
  <w:num w:numId="38">
    <w:abstractNumId w:val="10"/>
  </w:num>
  <w:num w:numId="39">
    <w:abstractNumId w:val="18"/>
  </w:num>
  <w:num w:numId="40">
    <w:abstractNumId w:val="38"/>
  </w:num>
  <w:num w:numId="41">
    <w:abstractNumId w:val="14"/>
  </w:num>
  <w:num w:numId="42">
    <w:abstractNumId w:val="28"/>
  </w:num>
  <w:num w:numId="43">
    <w:abstractNumId w:val="15"/>
  </w:num>
  <w:num w:numId="44">
    <w:abstractNumId w:val="27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AD5"/>
    <w:rsid w:val="00010165"/>
    <w:rsid w:val="00014AB5"/>
    <w:rsid w:val="00060806"/>
    <w:rsid w:val="00065900"/>
    <w:rsid w:val="000B37F3"/>
    <w:rsid w:val="000F532B"/>
    <w:rsid w:val="000F6924"/>
    <w:rsid w:val="001744CC"/>
    <w:rsid w:val="001D1B85"/>
    <w:rsid w:val="001F18C1"/>
    <w:rsid w:val="0024117D"/>
    <w:rsid w:val="00241249"/>
    <w:rsid w:val="00250811"/>
    <w:rsid w:val="00255E71"/>
    <w:rsid w:val="0031142C"/>
    <w:rsid w:val="003D0F57"/>
    <w:rsid w:val="003D3AE1"/>
    <w:rsid w:val="003F23EF"/>
    <w:rsid w:val="0044691D"/>
    <w:rsid w:val="00522ECB"/>
    <w:rsid w:val="005A48AB"/>
    <w:rsid w:val="005C749B"/>
    <w:rsid w:val="006B045B"/>
    <w:rsid w:val="006D124A"/>
    <w:rsid w:val="00792568"/>
    <w:rsid w:val="0079587B"/>
    <w:rsid w:val="00872486"/>
    <w:rsid w:val="008F2FE7"/>
    <w:rsid w:val="00931F3B"/>
    <w:rsid w:val="00940690"/>
    <w:rsid w:val="00955367"/>
    <w:rsid w:val="00986533"/>
    <w:rsid w:val="00990AD5"/>
    <w:rsid w:val="00996ACE"/>
    <w:rsid w:val="009E7253"/>
    <w:rsid w:val="00A817F2"/>
    <w:rsid w:val="00AF5D71"/>
    <w:rsid w:val="00B05840"/>
    <w:rsid w:val="00BE02EC"/>
    <w:rsid w:val="00C15258"/>
    <w:rsid w:val="00C43F7D"/>
    <w:rsid w:val="00CD1B6D"/>
    <w:rsid w:val="00D106DD"/>
    <w:rsid w:val="00DA13CA"/>
    <w:rsid w:val="00DB4045"/>
    <w:rsid w:val="00E212B7"/>
    <w:rsid w:val="00E50065"/>
    <w:rsid w:val="00EA5273"/>
    <w:rsid w:val="00EB7A65"/>
    <w:rsid w:val="00F03E50"/>
    <w:rsid w:val="00F22F90"/>
    <w:rsid w:val="00F6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7D"/>
  </w:style>
  <w:style w:type="paragraph" w:styleId="1">
    <w:name w:val="heading 1"/>
    <w:basedOn w:val="a"/>
    <w:link w:val="10"/>
    <w:uiPriority w:val="9"/>
    <w:qFormat/>
    <w:rsid w:val="00014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4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4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4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4A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4A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4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1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4AB5"/>
    <w:rPr>
      <w:b/>
      <w:bCs/>
    </w:rPr>
  </w:style>
  <w:style w:type="character" w:styleId="a4">
    <w:name w:val="Emphasis"/>
    <w:basedOn w:val="a0"/>
    <w:uiPriority w:val="20"/>
    <w:qFormat/>
    <w:rsid w:val="00014AB5"/>
    <w:rPr>
      <w:i/>
      <w:iCs/>
    </w:rPr>
  </w:style>
  <w:style w:type="table" w:styleId="a5">
    <w:name w:val="Table Grid"/>
    <w:basedOn w:val="a1"/>
    <w:uiPriority w:val="39"/>
    <w:rsid w:val="00B05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39"/>
    <w:rsid w:val="00F22F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1B6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D1B6D"/>
    <w:rPr>
      <w:color w:val="0000FF"/>
      <w:u w:val="single"/>
    </w:rPr>
  </w:style>
  <w:style w:type="character" w:customStyle="1" w:styleId="qwen-markdown-text">
    <w:name w:val="qwen-markdown-text"/>
    <w:basedOn w:val="a0"/>
    <w:rsid w:val="00A817F2"/>
  </w:style>
  <w:style w:type="character" w:customStyle="1" w:styleId="markdown-word">
    <w:name w:val="markdown-word"/>
    <w:basedOn w:val="a0"/>
    <w:rsid w:val="00792568"/>
  </w:style>
  <w:style w:type="paragraph" w:customStyle="1" w:styleId="TableParagraph">
    <w:name w:val="Table Paragraph"/>
    <w:basedOn w:val="a"/>
    <w:uiPriority w:val="1"/>
    <w:qFormat/>
    <w:rsid w:val="00792568"/>
    <w:pPr>
      <w:widowControl w:val="0"/>
      <w:autoSpaceDE w:val="0"/>
      <w:autoSpaceDN w:val="0"/>
      <w:spacing w:after="0" w:line="265" w:lineRule="exact"/>
      <w:ind w:left="113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unhideWhenUsed/>
    <w:qFormat/>
    <w:rsid w:val="00C43F7D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C43F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9970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62199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3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2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5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0423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1437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9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11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0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6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458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99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8198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4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8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KochuraevAP</dc:creator>
  <cp:lastModifiedBy>User</cp:lastModifiedBy>
  <cp:revision>2</cp:revision>
  <dcterms:created xsi:type="dcterms:W3CDTF">2026-06-03T06:42:00Z</dcterms:created>
  <dcterms:modified xsi:type="dcterms:W3CDTF">2026-06-03T06:42:00Z</dcterms:modified>
</cp:coreProperties>
</file>